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DA36" w14:textId="77777777" w:rsidR="007D41ED" w:rsidRDefault="00765EFE" w:rsidP="002C67D4">
      <w:pPr>
        <w:widowControl w:val="0"/>
        <w:autoSpaceDE w:val="0"/>
        <w:autoSpaceDN w:val="0"/>
        <w:adjustRightInd w:val="0"/>
        <w:spacing w:after="240"/>
        <w:rPr>
          <w:rFonts w:ascii="Georgia" w:hAnsi="Georgia" w:cs="Arial"/>
          <w:b/>
          <w:color w:val="000000" w:themeColor="text1"/>
          <w:sz w:val="32"/>
          <w:szCs w:val="32"/>
        </w:rPr>
      </w:pPr>
      <w:r w:rsidRPr="007D41ED">
        <w:rPr>
          <w:rFonts w:ascii="Georgia" w:hAnsi="Georgia" w:cs="Arial"/>
          <w:b/>
          <w:color w:val="000000" w:themeColor="text1"/>
          <w:sz w:val="32"/>
          <w:szCs w:val="32"/>
        </w:rPr>
        <w:t>Hospital</w:t>
      </w:r>
      <w:r w:rsidR="002C67D4" w:rsidRPr="007D41ED">
        <w:rPr>
          <w:rFonts w:ascii="Georgia" w:hAnsi="Georgia" w:cs="Arial"/>
          <w:b/>
          <w:color w:val="000000" w:themeColor="text1"/>
          <w:sz w:val="32"/>
          <w:szCs w:val="32"/>
        </w:rPr>
        <w:t xml:space="preserve"> Expert Advisory Group </w:t>
      </w:r>
      <w:r w:rsidR="007D41ED">
        <w:rPr>
          <w:rFonts w:ascii="Georgia" w:hAnsi="Georgia" w:cs="Arial"/>
          <w:b/>
          <w:color w:val="000000" w:themeColor="text1"/>
          <w:sz w:val="32"/>
          <w:szCs w:val="32"/>
        </w:rPr>
        <w:t>(HEAG)</w:t>
      </w:r>
    </w:p>
    <w:p w14:paraId="1E2375E0" w14:textId="3DBF66FA" w:rsidR="002C67D4" w:rsidRPr="007D41ED" w:rsidRDefault="002C67D4" w:rsidP="002C67D4">
      <w:pPr>
        <w:widowControl w:val="0"/>
        <w:autoSpaceDE w:val="0"/>
        <w:autoSpaceDN w:val="0"/>
        <w:adjustRightInd w:val="0"/>
        <w:spacing w:after="240"/>
        <w:rPr>
          <w:rFonts w:ascii="Georgia" w:hAnsi="Georgia" w:cs="Arial"/>
          <w:color w:val="000000" w:themeColor="text1"/>
          <w:sz w:val="32"/>
          <w:szCs w:val="32"/>
        </w:rPr>
      </w:pPr>
      <w:r w:rsidRPr="007D41ED">
        <w:rPr>
          <w:rFonts w:ascii="Georgia" w:hAnsi="Georgia" w:cs="Arial"/>
          <w:b/>
          <w:color w:val="000000" w:themeColor="text1"/>
          <w:sz w:val="32"/>
          <w:szCs w:val="32"/>
        </w:rPr>
        <w:t>Terms of Reference</w:t>
      </w:r>
      <w:r w:rsidR="00B55CE4">
        <w:rPr>
          <w:rFonts w:ascii="Georgia" w:hAnsi="Georgia" w:cs="Arial"/>
          <w:b/>
          <w:color w:val="000000" w:themeColor="text1"/>
          <w:sz w:val="32"/>
          <w:szCs w:val="32"/>
        </w:rPr>
        <w:t xml:space="preserve"> </w:t>
      </w:r>
    </w:p>
    <w:p w14:paraId="20ACA4AE" w14:textId="77777777" w:rsidR="007D41ED" w:rsidRDefault="007D41ED" w:rsidP="002C67D4">
      <w:pPr>
        <w:widowControl w:val="0"/>
        <w:autoSpaceDE w:val="0"/>
        <w:autoSpaceDN w:val="0"/>
        <w:adjustRightInd w:val="0"/>
        <w:spacing w:after="240"/>
        <w:rPr>
          <w:rFonts w:ascii="Arial" w:hAnsi="Arial" w:cs="Arial"/>
          <w:b/>
          <w:color w:val="000000" w:themeColor="text1"/>
          <w:sz w:val="22"/>
          <w:szCs w:val="22"/>
        </w:rPr>
      </w:pPr>
    </w:p>
    <w:p w14:paraId="516DCF24" w14:textId="6B956992" w:rsidR="005F1556" w:rsidRPr="000D57F3" w:rsidRDefault="00580C55" w:rsidP="002C67D4">
      <w:pPr>
        <w:widowControl w:val="0"/>
        <w:autoSpaceDE w:val="0"/>
        <w:autoSpaceDN w:val="0"/>
        <w:adjustRightInd w:val="0"/>
        <w:spacing w:after="240"/>
        <w:rPr>
          <w:rFonts w:ascii="Arial" w:hAnsi="Arial" w:cs="Arial"/>
          <w:b/>
          <w:color w:val="000000" w:themeColor="text1"/>
          <w:sz w:val="22"/>
          <w:szCs w:val="22"/>
        </w:rPr>
      </w:pPr>
      <w:r w:rsidRPr="000D57F3">
        <w:rPr>
          <w:rFonts w:ascii="Arial" w:hAnsi="Arial" w:cs="Arial"/>
          <w:b/>
          <w:color w:val="000000" w:themeColor="text1"/>
          <w:sz w:val="22"/>
          <w:szCs w:val="22"/>
        </w:rPr>
        <w:t>Review</w:t>
      </w:r>
      <w:r w:rsidR="000D57F3">
        <w:rPr>
          <w:rFonts w:ascii="Arial" w:hAnsi="Arial" w:cs="Arial"/>
          <w:b/>
          <w:color w:val="000000" w:themeColor="text1"/>
          <w:sz w:val="22"/>
          <w:szCs w:val="22"/>
        </w:rPr>
        <w:t>ed January</w:t>
      </w:r>
      <w:r w:rsidRPr="000D57F3">
        <w:rPr>
          <w:rFonts w:ascii="Arial" w:hAnsi="Arial" w:cs="Arial"/>
          <w:b/>
          <w:color w:val="000000" w:themeColor="text1"/>
          <w:sz w:val="22"/>
          <w:szCs w:val="22"/>
        </w:rPr>
        <w:t xml:space="preserve"> 20</w:t>
      </w:r>
      <w:r w:rsidR="007B358A" w:rsidRPr="000D57F3">
        <w:rPr>
          <w:rFonts w:ascii="Arial" w:hAnsi="Arial" w:cs="Arial"/>
          <w:b/>
          <w:color w:val="000000" w:themeColor="text1"/>
          <w:sz w:val="22"/>
          <w:szCs w:val="22"/>
        </w:rPr>
        <w:t>22</w:t>
      </w:r>
    </w:p>
    <w:p w14:paraId="7CB07DD4" w14:textId="2260DC1B" w:rsidR="00962B84" w:rsidRPr="00F8382F" w:rsidRDefault="00962B84" w:rsidP="00F8382F">
      <w:pPr>
        <w:jc w:val="both"/>
        <w:rPr>
          <w:rFonts w:ascii="Arial" w:hAnsi="Arial" w:cs="Arial"/>
          <w:bCs/>
          <w:i/>
          <w:color w:val="000000" w:themeColor="text1"/>
          <w:sz w:val="22"/>
          <w:szCs w:val="22"/>
        </w:rPr>
      </w:pPr>
      <w:r w:rsidRPr="000D57F3">
        <w:rPr>
          <w:rFonts w:ascii="Arial" w:hAnsi="Arial" w:cs="Arial"/>
          <w:bCs/>
          <w:i/>
          <w:color w:val="000000" w:themeColor="text1"/>
          <w:sz w:val="22"/>
          <w:szCs w:val="22"/>
        </w:rPr>
        <w:t xml:space="preserve">For the purpose of this group, hospital practice includes providers of pharmacy services in or to acute, mental health, private, community services, prison, hospice and ambulance settings. It also covers areas of practice where hospital pharmacy expertise and influence </w:t>
      </w:r>
      <w:r w:rsidR="00F8382F" w:rsidRPr="000D57F3">
        <w:rPr>
          <w:rFonts w:ascii="Arial" w:hAnsi="Arial" w:cs="Arial"/>
          <w:bCs/>
          <w:i/>
          <w:color w:val="000000" w:themeColor="text1"/>
          <w:sz w:val="22"/>
          <w:szCs w:val="22"/>
        </w:rPr>
        <w:t>are</w:t>
      </w:r>
      <w:r w:rsidRPr="000D57F3">
        <w:rPr>
          <w:rFonts w:ascii="Arial" w:hAnsi="Arial" w:cs="Arial"/>
          <w:bCs/>
          <w:i/>
          <w:color w:val="000000" w:themeColor="text1"/>
          <w:sz w:val="22"/>
          <w:szCs w:val="22"/>
        </w:rPr>
        <w:t xml:space="preserve"> required to improve care </w:t>
      </w:r>
      <w:r w:rsidR="00D31B99" w:rsidRPr="000D57F3">
        <w:rPr>
          <w:rFonts w:ascii="Arial" w:hAnsi="Arial" w:cs="Arial"/>
          <w:bCs/>
          <w:i/>
          <w:color w:val="000000" w:themeColor="text1"/>
          <w:sz w:val="22"/>
          <w:szCs w:val="22"/>
        </w:rPr>
        <w:t>and medicines use as patients move between care settings.</w:t>
      </w:r>
      <w:r w:rsidR="00D31B99" w:rsidRPr="00F8382F">
        <w:rPr>
          <w:rFonts w:ascii="Arial" w:hAnsi="Arial" w:cs="Arial"/>
          <w:bCs/>
          <w:i/>
          <w:color w:val="000000" w:themeColor="text1"/>
          <w:sz w:val="22"/>
          <w:szCs w:val="22"/>
        </w:rPr>
        <w:t xml:space="preserve"> </w:t>
      </w:r>
    </w:p>
    <w:p w14:paraId="19D8217C" w14:textId="19D18832" w:rsidR="00962B84" w:rsidRDefault="00962B84" w:rsidP="00F8382F">
      <w:pPr>
        <w:jc w:val="both"/>
        <w:rPr>
          <w:rFonts w:ascii="Arial" w:hAnsi="Arial" w:cs="Arial"/>
          <w:bCs/>
          <w:i/>
          <w:color w:val="000000" w:themeColor="text1"/>
          <w:sz w:val="22"/>
          <w:szCs w:val="22"/>
        </w:rPr>
      </w:pPr>
    </w:p>
    <w:p w14:paraId="1662A2C9" w14:textId="77777777" w:rsidR="00F8382F" w:rsidRPr="00F8382F" w:rsidRDefault="00F8382F" w:rsidP="00F8382F">
      <w:pPr>
        <w:jc w:val="both"/>
        <w:rPr>
          <w:rFonts w:ascii="Arial" w:hAnsi="Arial" w:cs="Arial"/>
          <w:bCs/>
          <w:i/>
          <w:color w:val="000000" w:themeColor="text1"/>
          <w:sz w:val="22"/>
          <w:szCs w:val="22"/>
        </w:rPr>
      </w:pPr>
    </w:p>
    <w:p w14:paraId="13894214" w14:textId="77777777" w:rsidR="002C67D4" w:rsidRPr="00F8382F" w:rsidRDefault="002C67D4" w:rsidP="00F8382F">
      <w:pPr>
        <w:pStyle w:val="ListParagraph"/>
        <w:widowControl w:val="0"/>
        <w:numPr>
          <w:ilvl w:val="0"/>
          <w:numId w:val="33"/>
        </w:numPr>
        <w:autoSpaceDE w:val="0"/>
        <w:autoSpaceDN w:val="0"/>
        <w:adjustRightInd w:val="0"/>
        <w:spacing w:after="240"/>
        <w:jc w:val="both"/>
        <w:rPr>
          <w:rFonts w:ascii="Arial" w:hAnsi="Arial" w:cs="Arial"/>
          <w:b/>
          <w:color w:val="000000" w:themeColor="text1"/>
          <w:sz w:val="22"/>
          <w:szCs w:val="22"/>
        </w:rPr>
      </w:pPr>
      <w:r w:rsidRPr="00F8382F">
        <w:rPr>
          <w:rFonts w:ascii="Arial" w:hAnsi="Arial" w:cs="Arial"/>
          <w:b/>
          <w:color w:val="000000" w:themeColor="text1"/>
          <w:sz w:val="22"/>
          <w:szCs w:val="22"/>
        </w:rPr>
        <w:t>Overview</w:t>
      </w:r>
    </w:p>
    <w:p w14:paraId="13B8BD4E" w14:textId="77777777" w:rsidR="00D7170F" w:rsidRPr="00F8382F" w:rsidRDefault="002C67D4" w:rsidP="00F8382F">
      <w:pPr>
        <w:jc w:val="both"/>
        <w:rPr>
          <w:rFonts w:ascii="Arial" w:hAnsi="Arial" w:cs="Arial"/>
          <w:color w:val="000000" w:themeColor="text1"/>
          <w:sz w:val="22"/>
          <w:szCs w:val="22"/>
        </w:rPr>
      </w:pPr>
      <w:r w:rsidRPr="00F8382F">
        <w:rPr>
          <w:rFonts w:ascii="Arial" w:hAnsi="Arial" w:cs="Arial"/>
          <w:color w:val="000000" w:themeColor="text1"/>
          <w:sz w:val="22"/>
          <w:szCs w:val="22"/>
        </w:rPr>
        <w:t>The</w:t>
      </w:r>
      <w:r w:rsidRPr="00F8382F">
        <w:rPr>
          <w:rFonts w:ascii="Arial" w:hAnsi="Arial" w:cs="Arial"/>
          <w:bCs/>
          <w:color w:val="000000" w:themeColor="text1"/>
          <w:sz w:val="22"/>
          <w:szCs w:val="22"/>
        </w:rPr>
        <w:t xml:space="preserve"> Hospital </w:t>
      </w:r>
      <w:r w:rsidR="006A17DF" w:rsidRPr="00F8382F">
        <w:rPr>
          <w:rFonts w:ascii="Arial" w:hAnsi="Arial" w:cs="Arial"/>
          <w:bCs/>
          <w:color w:val="000000" w:themeColor="text1"/>
          <w:sz w:val="22"/>
          <w:szCs w:val="22"/>
        </w:rPr>
        <w:t xml:space="preserve">Expert </w:t>
      </w:r>
      <w:r w:rsidRPr="00F8382F">
        <w:rPr>
          <w:rFonts w:ascii="Arial" w:hAnsi="Arial" w:cs="Arial"/>
          <w:bCs/>
          <w:color w:val="000000" w:themeColor="text1"/>
          <w:sz w:val="22"/>
          <w:szCs w:val="22"/>
        </w:rPr>
        <w:t xml:space="preserve">Advisory Group </w:t>
      </w:r>
      <w:r w:rsidRPr="00F8382F">
        <w:rPr>
          <w:rFonts w:ascii="Arial" w:hAnsi="Arial" w:cs="Arial"/>
          <w:color w:val="000000" w:themeColor="text1"/>
          <w:sz w:val="22"/>
          <w:szCs w:val="22"/>
        </w:rPr>
        <w:t>provides a source of expertise on issues of hospi</w:t>
      </w:r>
      <w:r w:rsidR="00D31B99" w:rsidRPr="00F8382F">
        <w:rPr>
          <w:rFonts w:ascii="Arial" w:hAnsi="Arial" w:cs="Arial"/>
          <w:color w:val="000000" w:themeColor="text1"/>
          <w:sz w:val="22"/>
          <w:szCs w:val="22"/>
        </w:rPr>
        <w:t xml:space="preserve">tal practice which impact on </w:t>
      </w:r>
      <w:r w:rsidR="00765EFE" w:rsidRPr="00F8382F">
        <w:rPr>
          <w:rFonts w:ascii="Arial" w:hAnsi="Arial" w:cs="Arial"/>
          <w:color w:val="000000" w:themeColor="text1"/>
          <w:sz w:val="22"/>
          <w:szCs w:val="22"/>
        </w:rPr>
        <w:t>pharmacy</w:t>
      </w:r>
      <w:r w:rsidRPr="00F8382F">
        <w:rPr>
          <w:rFonts w:ascii="Arial" w:hAnsi="Arial" w:cs="Arial"/>
          <w:color w:val="000000" w:themeColor="text1"/>
          <w:sz w:val="22"/>
          <w:szCs w:val="22"/>
        </w:rPr>
        <w:t xml:space="preserve"> </w:t>
      </w:r>
      <w:r w:rsidR="00D31B99" w:rsidRPr="00F8382F">
        <w:rPr>
          <w:rFonts w:ascii="Arial" w:hAnsi="Arial" w:cs="Arial"/>
          <w:color w:val="000000" w:themeColor="text1"/>
          <w:sz w:val="22"/>
          <w:szCs w:val="22"/>
        </w:rPr>
        <w:t>practice</w:t>
      </w:r>
      <w:r w:rsidRPr="00F8382F">
        <w:rPr>
          <w:rFonts w:ascii="Arial" w:hAnsi="Arial" w:cs="Arial"/>
          <w:color w:val="000000" w:themeColor="text1"/>
          <w:sz w:val="22"/>
          <w:szCs w:val="22"/>
        </w:rPr>
        <w:t xml:space="preserve"> and the public.  </w:t>
      </w:r>
    </w:p>
    <w:p w14:paraId="31430A1E" w14:textId="77777777" w:rsidR="00D7170F" w:rsidRPr="00F8382F" w:rsidRDefault="00D7170F" w:rsidP="00F8382F">
      <w:pPr>
        <w:jc w:val="both"/>
        <w:rPr>
          <w:rFonts w:ascii="Arial" w:hAnsi="Arial" w:cs="Arial"/>
          <w:color w:val="000000" w:themeColor="text1"/>
          <w:sz w:val="22"/>
          <w:szCs w:val="22"/>
        </w:rPr>
      </w:pPr>
    </w:p>
    <w:p w14:paraId="73E7DDE3" w14:textId="77777777" w:rsidR="002C67D4" w:rsidRPr="00F8382F" w:rsidRDefault="002C67D4" w:rsidP="00F8382F">
      <w:pPr>
        <w:jc w:val="both"/>
        <w:rPr>
          <w:rFonts w:ascii="Arial" w:hAnsi="Arial" w:cs="Arial"/>
          <w:color w:val="000000" w:themeColor="text1"/>
          <w:sz w:val="22"/>
          <w:szCs w:val="22"/>
        </w:rPr>
      </w:pPr>
      <w:r w:rsidRPr="00F8382F">
        <w:rPr>
          <w:rFonts w:ascii="Arial" w:hAnsi="Arial" w:cs="Arial"/>
          <w:color w:val="000000" w:themeColor="text1"/>
          <w:sz w:val="22"/>
          <w:szCs w:val="22"/>
        </w:rPr>
        <w:t xml:space="preserve">The Group </w:t>
      </w:r>
      <w:r w:rsidR="00765EFE" w:rsidRPr="00F8382F">
        <w:rPr>
          <w:rFonts w:ascii="Arial" w:hAnsi="Arial" w:cs="Arial"/>
          <w:color w:val="000000" w:themeColor="text1"/>
          <w:sz w:val="22"/>
          <w:szCs w:val="22"/>
        </w:rPr>
        <w:t xml:space="preserve">serves as a consultative group to the Boards of the Royal Pharmaceutical Society (RPS), acting as a </w:t>
      </w:r>
      <w:r w:rsidR="00E651ED" w:rsidRPr="00F8382F">
        <w:rPr>
          <w:rFonts w:ascii="Arial" w:hAnsi="Arial" w:cs="Arial"/>
          <w:color w:val="000000" w:themeColor="text1"/>
          <w:sz w:val="22"/>
          <w:szCs w:val="22"/>
        </w:rPr>
        <w:t xml:space="preserve">source of expertise and </w:t>
      </w:r>
      <w:r w:rsidR="00765EFE" w:rsidRPr="00F8382F">
        <w:rPr>
          <w:rFonts w:ascii="Arial" w:hAnsi="Arial" w:cs="Arial"/>
          <w:color w:val="000000" w:themeColor="text1"/>
          <w:sz w:val="22"/>
          <w:szCs w:val="22"/>
        </w:rPr>
        <w:t>advice</w:t>
      </w:r>
      <w:r w:rsidR="00D31B99" w:rsidRPr="00F8382F">
        <w:rPr>
          <w:rFonts w:ascii="Arial" w:hAnsi="Arial" w:cs="Arial"/>
          <w:color w:val="000000" w:themeColor="text1"/>
          <w:sz w:val="22"/>
          <w:szCs w:val="22"/>
        </w:rPr>
        <w:t>,</w:t>
      </w:r>
      <w:r w:rsidR="00765EFE" w:rsidRPr="00F8382F">
        <w:rPr>
          <w:rFonts w:ascii="Arial" w:hAnsi="Arial" w:cs="Arial"/>
          <w:color w:val="000000" w:themeColor="text1"/>
          <w:sz w:val="22"/>
          <w:szCs w:val="22"/>
        </w:rPr>
        <w:t xml:space="preserve"> and providing e</w:t>
      </w:r>
      <w:r w:rsidR="00D31B99" w:rsidRPr="00F8382F">
        <w:rPr>
          <w:rFonts w:ascii="Arial" w:hAnsi="Arial" w:cs="Arial"/>
          <w:color w:val="000000" w:themeColor="text1"/>
          <w:sz w:val="22"/>
          <w:szCs w:val="22"/>
        </w:rPr>
        <w:t xml:space="preserve">videnced-based </w:t>
      </w:r>
      <w:r w:rsidR="00765EFE" w:rsidRPr="00F8382F">
        <w:rPr>
          <w:rFonts w:ascii="Arial" w:hAnsi="Arial" w:cs="Arial"/>
          <w:color w:val="000000" w:themeColor="text1"/>
          <w:sz w:val="22"/>
          <w:szCs w:val="22"/>
        </w:rPr>
        <w:t xml:space="preserve">leadership </w:t>
      </w:r>
      <w:r w:rsidR="00D31B99" w:rsidRPr="00F8382F">
        <w:rPr>
          <w:rFonts w:ascii="Arial" w:hAnsi="Arial" w:cs="Arial"/>
          <w:color w:val="000000" w:themeColor="text1"/>
          <w:sz w:val="22"/>
          <w:szCs w:val="22"/>
        </w:rPr>
        <w:t xml:space="preserve">and opinion </w:t>
      </w:r>
      <w:r w:rsidR="00765EFE" w:rsidRPr="00F8382F">
        <w:rPr>
          <w:rFonts w:ascii="Arial" w:hAnsi="Arial" w:cs="Arial"/>
          <w:color w:val="000000" w:themeColor="text1"/>
          <w:sz w:val="22"/>
          <w:szCs w:val="22"/>
        </w:rPr>
        <w:t>to inform RPS policy decisions</w:t>
      </w:r>
      <w:r w:rsidR="00D7170F" w:rsidRPr="00F8382F">
        <w:rPr>
          <w:rFonts w:ascii="Arial" w:hAnsi="Arial" w:cs="Arial"/>
          <w:color w:val="000000" w:themeColor="text1"/>
          <w:sz w:val="22"/>
          <w:szCs w:val="22"/>
        </w:rPr>
        <w:t xml:space="preserve"> and advice to government and other organisations</w:t>
      </w:r>
      <w:r w:rsidR="00765EFE" w:rsidRPr="00F8382F">
        <w:rPr>
          <w:rFonts w:ascii="Arial" w:hAnsi="Arial" w:cs="Arial"/>
          <w:color w:val="000000" w:themeColor="text1"/>
          <w:sz w:val="22"/>
          <w:szCs w:val="22"/>
        </w:rPr>
        <w:t xml:space="preserve">.  </w:t>
      </w:r>
    </w:p>
    <w:p w14:paraId="21384820" w14:textId="77777777" w:rsidR="00765EFE" w:rsidRPr="00F8382F" w:rsidRDefault="00765EFE" w:rsidP="00F8382F">
      <w:pPr>
        <w:jc w:val="both"/>
        <w:rPr>
          <w:rFonts w:ascii="Arial" w:hAnsi="Arial" w:cs="Arial"/>
          <w:bCs/>
          <w:color w:val="000000" w:themeColor="text1"/>
          <w:sz w:val="22"/>
          <w:szCs w:val="22"/>
        </w:rPr>
      </w:pPr>
    </w:p>
    <w:p w14:paraId="0733B471" w14:textId="32AC948B" w:rsidR="00765EFE" w:rsidRPr="00F8382F" w:rsidRDefault="00E651ED" w:rsidP="00F8382F">
      <w:pPr>
        <w:jc w:val="both"/>
        <w:rPr>
          <w:rFonts w:ascii="Arial" w:hAnsi="Arial" w:cs="Arial"/>
          <w:color w:val="000000" w:themeColor="text1"/>
          <w:sz w:val="22"/>
          <w:szCs w:val="22"/>
        </w:rPr>
      </w:pPr>
      <w:r w:rsidRPr="00F8382F">
        <w:rPr>
          <w:rFonts w:ascii="Arial" w:hAnsi="Arial" w:cs="Arial"/>
          <w:bCs/>
          <w:color w:val="000000" w:themeColor="text1"/>
          <w:sz w:val="22"/>
          <w:szCs w:val="22"/>
        </w:rPr>
        <w:t>The main aim of the Hospital Expert Advisory G</w:t>
      </w:r>
      <w:r w:rsidR="00765EFE" w:rsidRPr="00F8382F">
        <w:rPr>
          <w:rFonts w:ascii="Arial" w:hAnsi="Arial" w:cs="Arial"/>
          <w:bCs/>
          <w:color w:val="000000" w:themeColor="text1"/>
          <w:sz w:val="22"/>
          <w:szCs w:val="22"/>
        </w:rPr>
        <w:t xml:space="preserve">roup is to </w:t>
      </w:r>
      <w:r w:rsidR="00765EFE" w:rsidRPr="00F8382F">
        <w:rPr>
          <w:rFonts w:ascii="Arial" w:hAnsi="Arial" w:cs="Arial"/>
          <w:color w:val="000000" w:themeColor="text1"/>
          <w:sz w:val="22"/>
          <w:szCs w:val="22"/>
        </w:rPr>
        <w:t xml:space="preserve">provide leadership in </w:t>
      </w:r>
      <w:r w:rsidR="00F8382F" w:rsidRPr="00F8382F">
        <w:rPr>
          <w:rFonts w:ascii="Arial" w:hAnsi="Arial" w:cs="Arial"/>
          <w:color w:val="000000" w:themeColor="text1"/>
          <w:sz w:val="22"/>
          <w:szCs w:val="22"/>
        </w:rPr>
        <w:t>practice,</w:t>
      </w:r>
      <w:r w:rsidR="00765EFE" w:rsidRPr="00F8382F">
        <w:rPr>
          <w:rFonts w:ascii="Arial" w:hAnsi="Arial" w:cs="Arial"/>
          <w:color w:val="000000" w:themeColor="text1"/>
          <w:sz w:val="22"/>
          <w:szCs w:val="22"/>
        </w:rPr>
        <w:t xml:space="preserve"> and this will be achieved by constituting an empowered and representative network of </w:t>
      </w:r>
      <w:r w:rsidR="00D22D61" w:rsidRPr="00F8382F">
        <w:rPr>
          <w:rFonts w:ascii="Arial" w:hAnsi="Arial" w:cs="Arial"/>
          <w:color w:val="000000" w:themeColor="text1"/>
          <w:sz w:val="22"/>
          <w:szCs w:val="22"/>
        </w:rPr>
        <w:t>hospital pharmacy expert</w:t>
      </w:r>
      <w:r w:rsidR="00585C67" w:rsidRPr="00F8382F">
        <w:rPr>
          <w:rFonts w:ascii="Arial" w:hAnsi="Arial" w:cs="Arial"/>
          <w:color w:val="000000" w:themeColor="text1"/>
          <w:sz w:val="22"/>
          <w:szCs w:val="22"/>
        </w:rPr>
        <w:t>s</w:t>
      </w:r>
      <w:r w:rsidR="00261C06" w:rsidRPr="00F8382F">
        <w:rPr>
          <w:rFonts w:ascii="Arial" w:hAnsi="Arial" w:cs="Arial"/>
          <w:color w:val="000000" w:themeColor="text1"/>
          <w:sz w:val="22"/>
          <w:szCs w:val="22"/>
        </w:rPr>
        <w:t xml:space="preserve"> from</w:t>
      </w:r>
      <w:r w:rsidR="00D7170F" w:rsidRPr="00F8382F">
        <w:rPr>
          <w:rFonts w:ascii="Arial" w:hAnsi="Arial" w:cs="Arial"/>
          <w:color w:val="000000" w:themeColor="text1"/>
          <w:sz w:val="22"/>
          <w:szCs w:val="22"/>
        </w:rPr>
        <w:t xml:space="preserve"> acr</w:t>
      </w:r>
      <w:r w:rsidR="00D929D3" w:rsidRPr="00F8382F">
        <w:rPr>
          <w:rFonts w:ascii="Arial" w:hAnsi="Arial" w:cs="Arial"/>
          <w:color w:val="000000" w:themeColor="text1"/>
          <w:sz w:val="22"/>
          <w:szCs w:val="22"/>
        </w:rPr>
        <w:t>oss all relevant backgrounds to:</w:t>
      </w:r>
    </w:p>
    <w:p w14:paraId="659E0B18" w14:textId="77777777" w:rsidR="002C67D4" w:rsidRPr="00F8382F" w:rsidRDefault="002C67D4" w:rsidP="00F8382F">
      <w:pPr>
        <w:pStyle w:val="NoSpacing"/>
        <w:jc w:val="both"/>
        <w:rPr>
          <w:rFonts w:cs="Arial"/>
          <w:color w:val="000000" w:themeColor="text1"/>
          <w:szCs w:val="22"/>
        </w:rPr>
      </w:pPr>
    </w:p>
    <w:p w14:paraId="53F53F57" w14:textId="19D9E3C2" w:rsidR="00C053F9" w:rsidRPr="00182DA3" w:rsidRDefault="00C053F9" w:rsidP="00C053F9">
      <w:pPr>
        <w:pStyle w:val="ListParagraph"/>
        <w:numPr>
          <w:ilvl w:val="0"/>
          <w:numId w:val="17"/>
        </w:numPr>
        <w:spacing w:before="120" w:after="120" w:line="276" w:lineRule="auto"/>
        <w:rPr>
          <w:rFonts w:ascii="Arial" w:hAnsi="Arial" w:cs="Arial"/>
          <w:color w:val="000000" w:themeColor="text1"/>
          <w:sz w:val="22"/>
          <w:szCs w:val="22"/>
        </w:rPr>
      </w:pPr>
      <w:r w:rsidRPr="00182DA3">
        <w:rPr>
          <w:rFonts w:ascii="Arial" w:hAnsi="Arial" w:cs="Arial"/>
          <w:color w:val="000000" w:themeColor="text1"/>
          <w:sz w:val="22"/>
          <w:szCs w:val="22"/>
        </w:rPr>
        <w:t xml:space="preserve">Advise RPS on significant issues involving national and international </w:t>
      </w:r>
      <w:r w:rsidR="00182DA3" w:rsidRPr="00182DA3">
        <w:rPr>
          <w:rFonts w:ascii="Arial" w:hAnsi="Arial" w:cs="Arial"/>
          <w:color w:val="000000" w:themeColor="text1"/>
          <w:sz w:val="22"/>
          <w:szCs w:val="22"/>
        </w:rPr>
        <w:t>hospital</w:t>
      </w:r>
      <w:r w:rsidRPr="00182DA3">
        <w:rPr>
          <w:rFonts w:ascii="Arial" w:hAnsi="Arial" w:cs="Arial"/>
          <w:color w:val="000000" w:themeColor="text1"/>
          <w:sz w:val="22"/>
          <w:szCs w:val="22"/>
        </w:rPr>
        <w:t xml:space="preserve"> pharmacy practice</w:t>
      </w:r>
    </w:p>
    <w:p w14:paraId="028BBCEF" w14:textId="77777777" w:rsidR="00C053F9" w:rsidRPr="00182DA3" w:rsidRDefault="00C053F9" w:rsidP="00C053F9">
      <w:pPr>
        <w:pStyle w:val="ListParagraph"/>
        <w:numPr>
          <w:ilvl w:val="0"/>
          <w:numId w:val="17"/>
        </w:numPr>
        <w:spacing w:before="120" w:after="120" w:line="276" w:lineRule="auto"/>
        <w:rPr>
          <w:rFonts w:ascii="Arial" w:hAnsi="Arial" w:cs="Arial"/>
          <w:color w:val="000000" w:themeColor="text1"/>
          <w:sz w:val="22"/>
          <w:szCs w:val="22"/>
        </w:rPr>
      </w:pPr>
      <w:r w:rsidRPr="00182DA3">
        <w:rPr>
          <w:rFonts w:ascii="Arial" w:hAnsi="Arial" w:cs="Arial"/>
          <w:color w:val="000000" w:themeColor="text1"/>
          <w:sz w:val="22"/>
          <w:szCs w:val="22"/>
        </w:rPr>
        <w:t>Support RPS in responding to requests for advice, expertise, input and comment from government and other organisations.</w:t>
      </w:r>
    </w:p>
    <w:p w14:paraId="45DBC583" w14:textId="77777777" w:rsidR="00C053F9" w:rsidRPr="00182DA3" w:rsidRDefault="00C053F9" w:rsidP="00C053F9">
      <w:pPr>
        <w:pStyle w:val="ListParagraph"/>
        <w:numPr>
          <w:ilvl w:val="0"/>
          <w:numId w:val="17"/>
        </w:numPr>
        <w:spacing w:before="120" w:after="120" w:line="276" w:lineRule="auto"/>
        <w:rPr>
          <w:rFonts w:ascii="Arial" w:hAnsi="Arial" w:cs="Arial"/>
          <w:color w:val="000000" w:themeColor="text1"/>
          <w:sz w:val="22"/>
          <w:szCs w:val="22"/>
        </w:rPr>
      </w:pPr>
      <w:r w:rsidRPr="00182DA3">
        <w:rPr>
          <w:rFonts w:ascii="Arial" w:hAnsi="Arial" w:cs="Arial"/>
          <w:color w:val="000000" w:themeColor="text1"/>
          <w:sz w:val="22"/>
          <w:szCs w:val="22"/>
        </w:rPr>
        <w:t xml:space="preserve">Where agreed, represent RPS by providing expertise and leadership opinion aligned with RPS policy (where relevant). This may include attending meetings or acting as a media spokesperson.  </w:t>
      </w:r>
    </w:p>
    <w:p w14:paraId="1B34FE46" w14:textId="373CDFCA" w:rsidR="00C053F9" w:rsidRPr="00182DA3" w:rsidRDefault="00C053F9" w:rsidP="00C053F9">
      <w:pPr>
        <w:pStyle w:val="ListParagraph"/>
        <w:numPr>
          <w:ilvl w:val="0"/>
          <w:numId w:val="17"/>
        </w:numPr>
        <w:spacing w:before="120" w:after="120" w:line="276" w:lineRule="auto"/>
        <w:rPr>
          <w:rFonts w:ascii="Arial" w:hAnsi="Arial" w:cs="Arial"/>
          <w:color w:val="000000" w:themeColor="text1"/>
          <w:sz w:val="22"/>
          <w:szCs w:val="22"/>
        </w:rPr>
      </w:pPr>
      <w:r w:rsidRPr="00182DA3">
        <w:rPr>
          <w:rFonts w:ascii="Arial" w:hAnsi="Arial" w:cs="Arial"/>
          <w:color w:val="000000" w:themeColor="text1"/>
          <w:sz w:val="22"/>
          <w:szCs w:val="22"/>
        </w:rPr>
        <w:t>Provide a cohesive, strategic forum to ensure RPS is able to input and shape key policies and innovation related to hospital pharmacy.</w:t>
      </w:r>
    </w:p>
    <w:p w14:paraId="5B0B7914" w14:textId="77777777" w:rsidR="00C053F9" w:rsidRPr="00182DA3" w:rsidRDefault="00C053F9" w:rsidP="00C053F9">
      <w:pPr>
        <w:pStyle w:val="ListParagraph"/>
        <w:numPr>
          <w:ilvl w:val="0"/>
          <w:numId w:val="17"/>
        </w:numPr>
        <w:spacing w:before="120" w:after="120" w:line="276" w:lineRule="auto"/>
        <w:rPr>
          <w:rFonts w:ascii="Arial" w:hAnsi="Arial" w:cs="Arial"/>
          <w:color w:val="000000" w:themeColor="text1"/>
          <w:sz w:val="22"/>
          <w:szCs w:val="22"/>
        </w:rPr>
      </w:pPr>
      <w:r w:rsidRPr="00182DA3">
        <w:rPr>
          <w:rFonts w:ascii="Arial" w:hAnsi="Arial" w:cs="Arial"/>
          <w:color w:val="000000" w:themeColor="text1"/>
          <w:sz w:val="22"/>
          <w:szCs w:val="22"/>
        </w:rPr>
        <w:t>Help ensure a joined-up approach across RPS and the profession to ensure that members are kept at the forefront of healthcare.</w:t>
      </w:r>
    </w:p>
    <w:p w14:paraId="6230D033" w14:textId="03A4BBC2" w:rsidR="00C053F9" w:rsidRPr="00182DA3" w:rsidRDefault="00C053F9" w:rsidP="00C053F9">
      <w:pPr>
        <w:pStyle w:val="ListParagraph"/>
        <w:numPr>
          <w:ilvl w:val="0"/>
          <w:numId w:val="17"/>
        </w:numPr>
        <w:spacing w:before="120" w:after="120" w:line="276" w:lineRule="auto"/>
        <w:rPr>
          <w:rFonts w:ascii="Arial" w:hAnsi="Arial" w:cs="Arial"/>
          <w:color w:val="000000" w:themeColor="text1"/>
          <w:sz w:val="22"/>
          <w:szCs w:val="22"/>
        </w:rPr>
      </w:pPr>
      <w:r w:rsidRPr="00182DA3">
        <w:rPr>
          <w:rFonts w:ascii="Arial" w:hAnsi="Arial" w:cs="Arial"/>
          <w:color w:val="000000" w:themeColor="text1"/>
          <w:sz w:val="22"/>
          <w:szCs w:val="22"/>
        </w:rPr>
        <w:t>Facilitate recruitment and retention of pharmacists within the secondary care sector and prompt life-long membership of RPS.</w:t>
      </w:r>
    </w:p>
    <w:p w14:paraId="05B02FDD" w14:textId="7670EAAE" w:rsidR="00C053F9" w:rsidRPr="00182DA3" w:rsidRDefault="00C053F9" w:rsidP="00C053F9">
      <w:pPr>
        <w:pStyle w:val="ListParagraph"/>
        <w:numPr>
          <w:ilvl w:val="0"/>
          <w:numId w:val="17"/>
        </w:numPr>
        <w:spacing w:before="120" w:after="120" w:line="276" w:lineRule="auto"/>
        <w:rPr>
          <w:rFonts w:ascii="Arial" w:hAnsi="Arial" w:cs="Arial"/>
          <w:color w:val="000000" w:themeColor="text1"/>
          <w:sz w:val="22"/>
          <w:szCs w:val="22"/>
        </w:rPr>
      </w:pPr>
      <w:r w:rsidRPr="00182DA3">
        <w:rPr>
          <w:rFonts w:ascii="Arial" w:hAnsi="Arial" w:cs="Arial"/>
          <w:color w:val="000000" w:themeColor="text1"/>
          <w:sz w:val="22"/>
          <w:szCs w:val="22"/>
        </w:rPr>
        <w:t>Help support hospital pharmacists and pharmacy technicians throughout their careers by ensuring the provision of development opportunities for networking and best practice sharing.</w:t>
      </w:r>
    </w:p>
    <w:p w14:paraId="5328E403" w14:textId="54328030" w:rsidR="00C053F9" w:rsidRPr="00182DA3" w:rsidRDefault="00C053F9" w:rsidP="00C053F9">
      <w:pPr>
        <w:pStyle w:val="ListParagraph"/>
        <w:numPr>
          <w:ilvl w:val="0"/>
          <w:numId w:val="17"/>
        </w:numPr>
        <w:spacing w:before="120" w:after="120" w:line="276" w:lineRule="auto"/>
        <w:rPr>
          <w:rFonts w:ascii="Arial" w:hAnsi="Arial" w:cs="Arial"/>
          <w:color w:val="000000" w:themeColor="text1"/>
          <w:sz w:val="22"/>
          <w:szCs w:val="22"/>
        </w:rPr>
      </w:pPr>
      <w:r w:rsidRPr="00182DA3">
        <w:rPr>
          <w:rFonts w:ascii="Arial" w:hAnsi="Arial" w:cs="Arial"/>
          <w:color w:val="000000" w:themeColor="text1"/>
          <w:sz w:val="22"/>
          <w:szCs w:val="22"/>
        </w:rPr>
        <w:lastRenderedPageBreak/>
        <w:t>Advise the RPS Education Directorate on national curricula and continuing professional development to ensure graduates and pharmacists have the necessary skills and knowledge for successful careers which include hospital pharmacy practice.</w:t>
      </w:r>
    </w:p>
    <w:p w14:paraId="42B0F5C6" w14:textId="77777777" w:rsidR="00F8382F" w:rsidRPr="00F8382F" w:rsidRDefault="00F8382F" w:rsidP="00F8382F">
      <w:pPr>
        <w:pStyle w:val="ListParagraph"/>
        <w:widowControl w:val="0"/>
        <w:autoSpaceDE w:val="0"/>
        <w:autoSpaceDN w:val="0"/>
        <w:adjustRightInd w:val="0"/>
        <w:spacing w:after="240"/>
        <w:ind w:left="284" w:hanging="284"/>
        <w:jc w:val="both"/>
        <w:rPr>
          <w:rFonts w:ascii="Arial" w:hAnsi="Arial" w:cs="Arial"/>
          <w:color w:val="000000" w:themeColor="text1"/>
          <w:sz w:val="22"/>
          <w:szCs w:val="22"/>
        </w:rPr>
      </w:pPr>
    </w:p>
    <w:p w14:paraId="466B2266" w14:textId="77777777" w:rsidR="002C67D4" w:rsidRPr="00F8382F" w:rsidRDefault="002C67D4" w:rsidP="00F8382F">
      <w:pPr>
        <w:pStyle w:val="ListParagraph"/>
        <w:widowControl w:val="0"/>
        <w:numPr>
          <w:ilvl w:val="0"/>
          <w:numId w:val="33"/>
        </w:numPr>
        <w:autoSpaceDE w:val="0"/>
        <w:autoSpaceDN w:val="0"/>
        <w:adjustRightInd w:val="0"/>
        <w:spacing w:after="240"/>
        <w:jc w:val="both"/>
        <w:rPr>
          <w:rFonts w:ascii="Arial" w:hAnsi="Arial" w:cs="Arial"/>
          <w:b/>
          <w:color w:val="000000" w:themeColor="text1"/>
          <w:sz w:val="22"/>
          <w:szCs w:val="22"/>
        </w:rPr>
      </w:pPr>
      <w:r w:rsidRPr="00F8382F">
        <w:rPr>
          <w:rFonts w:ascii="Arial" w:hAnsi="Arial" w:cs="Arial"/>
          <w:b/>
          <w:color w:val="000000" w:themeColor="text1"/>
          <w:sz w:val="22"/>
          <w:szCs w:val="22"/>
        </w:rPr>
        <w:t>Deliverables / Outcomes</w:t>
      </w:r>
    </w:p>
    <w:p w14:paraId="171378B3" w14:textId="77777777" w:rsidR="007E1B31" w:rsidRPr="00F8382F" w:rsidRDefault="007E1B31" w:rsidP="00F8382F">
      <w:pPr>
        <w:pStyle w:val="ListParagraph"/>
        <w:widowControl w:val="0"/>
        <w:tabs>
          <w:tab w:val="left" w:pos="220"/>
          <w:tab w:val="left" w:pos="720"/>
        </w:tabs>
        <w:autoSpaceDE w:val="0"/>
        <w:autoSpaceDN w:val="0"/>
        <w:adjustRightInd w:val="0"/>
        <w:spacing w:after="280"/>
        <w:jc w:val="both"/>
        <w:rPr>
          <w:rFonts w:ascii="Arial" w:hAnsi="Arial" w:cs="Arial"/>
          <w:color w:val="000000" w:themeColor="text1"/>
          <w:sz w:val="22"/>
          <w:szCs w:val="22"/>
        </w:rPr>
      </w:pPr>
    </w:p>
    <w:p w14:paraId="610A361B" w14:textId="1A9C7DA0" w:rsidR="00580C55" w:rsidRPr="00F8382F" w:rsidRDefault="007E1B31" w:rsidP="00F8382F">
      <w:pPr>
        <w:pStyle w:val="ListParagraph"/>
        <w:widowControl w:val="0"/>
        <w:numPr>
          <w:ilvl w:val="0"/>
          <w:numId w:val="32"/>
        </w:numPr>
        <w:tabs>
          <w:tab w:val="left" w:pos="220"/>
          <w:tab w:val="left" w:pos="720"/>
        </w:tabs>
        <w:autoSpaceDE w:val="0"/>
        <w:autoSpaceDN w:val="0"/>
        <w:adjustRightInd w:val="0"/>
        <w:spacing w:after="280"/>
        <w:ind w:left="709" w:hanging="283"/>
        <w:jc w:val="both"/>
        <w:rPr>
          <w:rFonts w:ascii="Arial" w:hAnsi="Arial" w:cs="Arial"/>
          <w:color w:val="000000" w:themeColor="text1"/>
          <w:sz w:val="22"/>
          <w:szCs w:val="22"/>
        </w:rPr>
      </w:pPr>
      <w:r w:rsidRPr="00F8382F">
        <w:rPr>
          <w:rFonts w:ascii="Arial" w:hAnsi="Arial" w:cs="Arial"/>
          <w:color w:val="000000" w:themeColor="text1"/>
          <w:sz w:val="22"/>
          <w:szCs w:val="22"/>
        </w:rPr>
        <w:t xml:space="preserve">Draw on evidence to deliver </w:t>
      </w:r>
      <w:r w:rsidR="00D31B99" w:rsidRPr="00F8382F">
        <w:rPr>
          <w:rFonts w:ascii="Arial" w:hAnsi="Arial" w:cs="Arial"/>
          <w:color w:val="000000" w:themeColor="text1"/>
          <w:sz w:val="22"/>
          <w:szCs w:val="22"/>
        </w:rPr>
        <w:t>system wide</w:t>
      </w:r>
      <w:r w:rsidRPr="00F8382F">
        <w:rPr>
          <w:rFonts w:ascii="Arial" w:hAnsi="Arial" w:cs="Arial"/>
          <w:color w:val="000000" w:themeColor="text1"/>
          <w:sz w:val="22"/>
          <w:szCs w:val="22"/>
        </w:rPr>
        <w:t xml:space="preserve"> leadership</w:t>
      </w:r>
      <w:r w:rsidR="000E50AD" w:rsidRPr="00F8382F">
        <w:rPr>
          <w:rFonts w:ascii="Arial" w:hAnsi="Arial" w:cs="Arial"/>
          <w:color w:val="000000" w:themeColor="text1"/>
          <w:sz w:val="22"/>
          <w:szCs w:val="22"/>
        </w:rPr>
        <w:t>, supporting</w:t>
      </w:r>
      <w:r w:rsidRPr="00F8382F">
        <w:rPr>
          <w:rFonts w:ascii="Arial" w:hAnsi="Arial" w:cs="Arial"/>
          <w:color w:val="000000" w:themeColor="text1"/>
          <w:sz w:val="22"/>
          <w:szCs w:val="22"/>
        </w:rPr>
        <w:t xml:space="preserve"> the </w:t>
      </w:r>
      <w:r w:rsidR="00EB456A" w:rsidRPr="00F8382F">
        <w:rPr>
          <w:rFonts w:ascii="Arial" w:hAnsi="Arial" w:cs="Arial"/>
          <w:color w:val="000000" w:themeColor="text1"/>
          <w:sz w:val="22"/>
          <w:szCs w:val="22"/>
        </w:rPr>
        <w:t xml:space="preserve">RPS </w:t>
      </w:r>
      <w:r w:rsidRPr="00F8382F">
        <w:rPr>
          <w:rFonts w:ascii="Arial" w:hAnsi="Arial" w:cs="Arial"/>
          <w:color w:val="000000" w:themeColor="text1"/>
          <w:sz w:val="22"/>
          <w:szCs w:val="22"/>
        </w:rPr>
        <w:t>national boards on matters affecting hospital practice</w:t>
      </w:r>
      <w:r w:rsidR="00D22D61" w:rsidRPr="00F8382F">
        <w:rPr>
          <w:rFonts w:ascii="Arial" w:hAnsi="Arial" w:cs="Arial"/>
          <w:color w:val="000000" w:themeColor="text1"/>
          <w:sz w:val="22"/>
          <w:szCs w:val="22"/>
        </w:rPr>
        <w:t xml:space="preserve"> and </w:t>
      </w:r>
      <w:r w:rsidR="00085F21" w:rsidRPr="00F8382F">
        <w:rPr>
          <w:rFonts w:ascii="Arial" w:hAnsi="Arial" w:cs="Arial"/>
          <w:color w:val="000000" w:themeColor="text1"/>
          <w:sz w:val="22"/>
          <w:szCs w:val="22"/>
        </w:rPr>
        <w:t xml:space="preserve">the </w:t>
      </w:r>
      <w:r w:rsidR="00D22D61" w:rsidRPr="00F8382F">
        <w:rPr>
          <w:rFonts w:ascii="Arial" w:hAnsi="Arial" w:cs="Arial"/>
          <w:color w:val="000000" w:themeColor="text1"/>
          <w:sz w:val="22"/>
          <w:szCs w:val="22"/>
        </w:rPr>
        <w:t>hospital pharmacy workforce</w:t>
      </w:r>
      <w:r w:rsidRPr="00F8382F">
        <w:rPr>
          <w:rFonts w:ascii="Arial" w:hAnsi="Arial" w:cs="Arial"/>
          <w:color w:val="000000" w:themeColor="text1"/>
          <w:sz w:val="22"/>
          <w:szCs w:val="22"/>
        </w:rPr>
        <w:t>.</w:t>
      </w:r>
    </w:p>
    <w:p w14:paraId="5FCA83CC" w14:textId="77777777" w:rsidR="00580C55" w:rsidRPr="00F8382F" w:rsidRDefault="000E50AD" w:rsidP="00F8382F">
      <w:pPr>
        <w:pStyle w:val="ListParagraph"/>
        <w:widowControl w:val="0"/>
        <w:numPr>
          <w:ilvl w:val="0"/>
          <w:numId w:val="32"/>
        </w:numPr>
        <w:tabs>
          <w:tab w:val="left" w:pos="220"/>
          <w:tab w:val="left" w:pos="720"/>
        </w:tabs>
        <w:autoSpaceDE w:val="0"/>
        <w:autoSpaceDN w:val="0"/>
        <w:adjustRightInd w:val="0"/>
        <w:spacing w:after="280"/>
        <w:ind w:left="709" w:hanging="283"/>
        <w:jc w:val="both"/>
        <w:rPr>
          <w:rFonts w:ascii="Arial" w:hAnsi="Arial" w:cs="Arial"/>
          <w:color w:val="000000" w:themeColor="text1"/>
          <w:sz w:val="22"/>
          <w:szCs w:val="22"/>
        </w:rPr>
      </w:pPr>
      <w:r w:rsidRPr="00F8382F">
        <w:rPr>
          <w:rFonts w:ascii="Arial" w:hAnsi="Arial" w:cs="Arial"/>
          <w:color w:val="000000" w:themeColor="text1"/>
          <w:sz w:val="22"/>
          <w:szCs w:val="22"/>
        </w:rPr>
        <w:t>Provide expertise to h</w:t>
      </w:r>
      <w:r w:rsidR="00EB456A" w:rsidRPr="00F8382F">
        <w:rPr>
          <w:rFonts w:ascii="Arial" w:hAnsi="Arial" w:cs="Arial"/>
          <w:color w:val="000000" w:themeColor="text1"/>
          <w:sz w:val="22"/>
          <w:szCs w:val="22"/>
        </w:rPr>
        <w:t>elp c</w:t>
      </w:r>
      <w:r w:rsidR="002C67D4" w:rsidRPr="00F8382F">
        <w:rPr>
          <w:rFonts w:ascii="Arial" w:hAnsi="Arial" w:cs="Arial"/>
          <w:color w:val="000000" w:themeColor="text1"/>
          <w:sz w:val="22"/>
          <w:szCs w:val="22"/>
        </w:rPr>
        <w:t>reate coherent professional responses to emergent hospital issues across England, Scotland and Wales</w:t>
      </w:r>
      <w:bookmarkStart w:id="0" w:name="present1"/>
      <w:bookmarkEnd w:id="0"/>
      <w:r w:rsidR="007E1B31" w:rsidRPr="00F8382F">
        <w:rPr>
          <w:rFonts w:ascii="Arial" w:hAnsi="Arial" w:cs="Arial"/>
          <w:color w:val="000000" w:themeColor="text1"/>
          <w:sz w:val="22"/>
          <w:szCs w:val="22"/>
        </w:rPr>
        <w:t xml:space="preserve">. </w:t>
      </w:r>
      <w:r w:rsidR="002C67D4" w:rsidRPr="00F8382F">
        <w:rPr>
          <w:rFonts w:ascii="Arial" w:hAnsi="Arial" w:cs="Arial"/>
          <w:color w:val="000000" w:themeColor="text1"/>
          <w:sz w:val="22"/>
          <w:szCs w:val="22"/>
        </w:rPr>
        <w:t xml:space="preserve"> </w:t>
      </w:r>
    </w:p>
    <w:p w14:paraId="772F08B7" w14:textId="77777777" w:rsidR="00580C55" w:rsidRPr="00F8382F" w:rsidRDefault="002C67D4" w:rsidP="00F8382F">
      <w:pPr>
        <w:pStyle w:val="ListParagraph"/>
        <w:widowControl w:val="0"/>
        <w:numPr>
          <w:ilvl w:val="0"/>
          <w:numId w:val="32"/>
        </w:numPr>
        <w:tabs>
          <w:tab w:val="left" w:pos="220"/>
          <w:tab w:val="left" w:pos="720"/>
        </w:tabs>
        <w:autoSpaceDE w:val="0"/>
        <w:autoSpaceDN w:val="0"/>
        <w:adjustRightInd w:val="0"/>
        <w:spacing w:after="280"/>
        <w:ind w:left="709" w:hanging="283"/>
        <w:jc w:val="both"/>
        <w:rPr>
          <w:rFonts w:ascii="Arial" w:hAnsi="Arial" w:cs="Arial"/>
          <w:color w:val="000000" w:themeColor="text1"/>
          <w:sz w:val="22"/>
          <w:szCs w:val="22"/>
        </w:rPr>
      </w:pPr>
      <w:r w:rsidRPr="00F8382F">
        <w:rPr>
          <w:rFonts w:ascii="Arial" w:hAnsi="Arial" w:cs="Arial"/>
          <w:color w:val="000000" w:themeColor="text1"/>
          <w:sz w:val="22"/>
          <w:szCs w:val="22"/>
        </w:rPr>
        <w:t>Support</w:t>
      </w:r>
      <w:r w:rsidR="00EB456A" w:rsidRPr="00F8382F">
        <w:rPr>
          <w:rFonts w:ascii="Arial" w:hAnsi="Arial" w:cs="Arial"/>
          <w:color w:val="000000" w:themeColor="text1"/>
          <w:sz w:val="22"/>
          <w:szCs w:val="22"/>
        </w:rPr>
        <w:t xml:space="preserve"> </w:t>
      </w:r>
      <w:r w:rsidRPr="00F8382F">
        <w:rPr>
          <w:rFonts w:ascii="Arial" w:hAnsi="Arial" w:cs="Arial"/>
          <w:color w:val="000000" w:themeColor="text1"/>
          <w:sz w:val="22"/>
          <w:szCs w:val="22"/>
        </w:rPr>
        <w:t>the ongoing work of the RPS in hospital practice including the development</w:t>
      </w:r>
      <w:r w:rsidR="00D7170F" w:rsidRPr="00F8382F">
        <w:rPr>
          <w:rFonts w:ascii="Arial" w:hAnsi="Arial" w:cs="Arial"/>
          <w:color w:val="000000" w:themeColor="text1"/>
          <w:sz w:val="22"/>
          <w:szCs w:val="22"/>
        </w:rPr>
        <w:t>, implementation and dissemination</w:t>
      </w:r>
      <w:r w:rsidRPr="00F8382F">
        <w:rPr>
          <w:rFonts w:ascii="Arial" w:hAnsi="Arial" w:cs="Arial"/>
          <w:color w:val="000000" w:themeColor="text1"/>
          <w:sz w:val="22"/>
          <w:szCs w:val="22"/>
        </w:rPr>
        <w:t xml:space="preserve"> of the professional standards for hospital pharmacy practice, and associated work streams.</w:t>
      </w:r>
    </w:p>
    <w:p w14:paraId="626E4BFD" w14:textId="77777777" w:rsidR="006F42B7" w:rsidRPr="00F8382F" w:rsidRDefault="006F42B7" w:rsidP="00F8382F">
      <w:pPr>
        <w:pStyle w:val="ListParagraph"/>
        <w:widowControl w:val="0"/>
        <w:numPr>
          <w:ilvl w:val="0"/>
          <w:numId w:val="32"/>
        </w:numPr>
        <w:tabs>
          <w:tab w:val="left" w:pos="220"/>
          <w:tab w:val="left" w:pos="720"/>
        </w:tabs>
        <w:autoSpaceDE w:val="0"/>
        <w:autoSpaceDN w:val="0"/>
        <w:adjustRightInd w:val="0"/>
        <w:spacing w:after="280"/>
        <w:ind w:left="709" w:hanging="283"/>
        <w:jc w:val="both"/>
        <w:rPr>
          <w:rFonts w:ascii="Arial" w:hAnsi="Arial" w:cs="Arial"/>
          <w:color w:val="000000" w:themeColor="text1"/>
          <w:sz w:val="22"/>
          <w:szCs w:val="22"/>
        </w:rPr>
      </w:pPr>
      <w:r w:rsidRPr="00F8382F">
        <w:rPr>
          <w:rFonts w:ascii="Arial" w:hAnsi="Arial" w:cs="Arial"/>
          <w:color w:val="000000" w:themeColor="text1"/>
          <w:sz w:val="22"/>
          <w:szCs w:val="22"/>
        </w:rPr>
        <w:t>Support the RPS and the profession with engagement and networking with other relevant organisations impacting on hospital pharmacy practice including regulators, Royal Colleges, partnership and specialist groups.</w:t>
      </w:r>
    </w:p>
    <w:p w14:paraId="3C661E53" w14:textId="77777777" w:rsidR="006F42B7" w:rsidRPr="00F8382F" w:rsidRDefault="006F42B7" w:rsidP="00F8382F">
      <w:pPr>
        <w:pStyle w:val="ListParagraph"/>
        <w:widowControl w:val="0"/>
        <w:numPr>
          <w:ilvl w:val="0"/>
          <w:numId w:val="32"/>
        </w:numPr>
        <w:tabs>
          <w:tab w:val="left" w:pos="220"/>
          <w:tab w:val="left" w:pos="720"/>
        </w:tabs>
        <w:autoSpaceDE w:val="0"/>
        <w:autoSpaceDN w:val="0"/>
        <w:adjustRightInd w:val="0"/>
        <w:spacing w:after="280"/>
        <w:ind w:left="709" w:hanging="283"/>
        <w:jc w:val="both"/>
        <w:rPr>
          <w:rFonts w:ascii="Arial" w:hAnsi="Arial" w:cs="Arial"/>
          <w:color w:val="000000" w:themeColor="text1"/>
          <w:sz w:val="22"/>
          <w:szCs w:val="22"/>
        </w:rPr>
      </w:pPr>
      <w:r w:rsidRPr="00F8382F">
        <w:rPr>
          <w:rFonts w:ascii="Arial" w:hAnsi="Arial" w:cs="Arial"/>
          <w:color w:val="000000" w:themeColor="text1"/>
          <w:sz w:val="22"/>
          <w:szCs w:val="22"/>
        </w:rPr>
        <w:t xml:space="preserve">Work with other RPS groups (e.g. country teams and comms) to align activity and support the delivery of outcomes across all sectors of practice </w:t>
      </w:r>
    </w:p>
    <w:p w14:paraId="34A621D5" w14:textId="250B70C6" w:rsidR="00580C55" w:rsidRPr="00F8382F" w:rsidRDefault="002C67D4" w:rsidP="00F8382F">
      <w:pPr>
        <w:pStyle w:val="ListParagraph"/>
        <w:widowControl w:val="0"/>
        <w:numPr>
          <w:ilvl w:val="0"/>
          <w:numId w:val="32"/>
        </w:numPr>
        <w:tabs>
          <w:tab w:val="left" w:pos="220"/>
          <w:tab w:val="left" w:pos="720"/>
        </w:tabs>
        <w:autoSpaceDE w:val="0"/>
        <w:autoSpaceDN w:val="0"/>
        <w:adjustRightInd w:val="0"/>
        <w:spacing w:after="280"/>
        <w:ind w:left="709" w:hanging="283"/>
        <w:jc w:val="both"/>
        <w:rPr>
          <w:rFonts w:ascii="Arial" w:hAnsi="Arial" w:cs="Arial"/>
          <w:color w:val="000000" w:themeColor="text1"/>
          <w:sz w:val="22"/>
          <w:szCs w:val="22"/>
        </w:rPr>
      </w:pPr>
      <w:r w:rsidRPr="00F8382F">
        <w:rPr>
          <w:rFonts w:ascii="Arial" w:hAnsi="Arial" w:cs="Arial"/>
          <w:color w:val="000000" w:themeColor="text1"/>
          <w:sz w:val="22"/>
          <w:szCs w:val="22"/>
        </w:rPr>
        <w:t xml:space="preserve">Support the RPS work streams, supporting and leading professional development for the hospital pharmacy workforce.  </w:t>
      </w:r>
    </w:p>
    <w:p w14:paraId="646CAD63" w14:textId="77777777" w:rsidR="002C67D4" w:rsidRPr="00F8382F" w:rsidRDefault="007E1B31" w:rsidP="00F8382F">
      <w:pPr>
        <w:pStyle w:val="ListParagraph"/>
        <w:widowControl w:val="0"/>
        <w:numPr>
          <w:ilvl w:val="0"/>
          <w:numId w:val="32"/>
        </w:numPr>
        <w:tabs>
          <w:tab w:val="left" w:pos="220"/>
          <w:tab w:val="left" w:pos="720"/>
        </w:tabs>
        <w:autoSpaceDE w:val="0"/>
        <w:autoSpaceDN w:val="0"/>
        <w:adjustRightInd w:val="0"/>
        <w:spacing w:after="280"/>
        <w:ind w:left="709" w:hanging="283"/>
        <w:jc w:val="both"/>
        <w:rPr>
          <w:rFonts w:ascii="Arial" w:hAnsi="Arial" w:cs="Arial"/>
          <w:color w:val="000000" w:themeColor="text1"/>
          <w:sz w:val="22"/>
          <w:szCs w:val="22"/>
        </w:rPr>
      </w:pPr>
      <w:r w:rsidRPr="00F8382F">
        <w:rPr>
          <w:rFonts w:ascii="Arial" w:hAnsi="Arial" w:cs="Arial"/>
          <w:color w:val="000000" w:themeColor="text1"/>
          <w:sz w:val="22"/>
          <w:szCs w:val="22"/>
        </w:rPr>
        <w:t xml:space="preserve">Communicate the work of the </w:t>
      </w:r>
      <w:r w:rsidR="00871EA1" w:rsidRPr="00F8382F">
        <w:rPr>
          <w:rFonts w:ascii="Arial" w:hAnsi="Arial" w:cs="Arial"/>
          <w:color w:val="000000" w:themeColor="text1"/>
          <w:sz w:val="22"/>
          <w:szCs w:val="22"/>
        </w:rPr>
        <w:t xml:space="preserve">expert advisory </w:t>
      </w:r>
      <w:r w:rsidRPr="00F8382F">
        <w:rPr>
          <w:rFonts w:ascii="Arial" w:hAnsi="Arial" w:cs="Arial"/>
          <w:color w:val="000000" w:themeColor="text1"/>
          <w:sz w:val="22"/>
          <w:szCs w:val="22"/>
        </w:rPr>
        <w:t>group to internal and external stakeholders.</w:t>
      </w:r>
    </w:p>
    <w:p w14:paraId="384493F8" w14:textId="1000BFC6" w:rsidR="006F42B7" w:rsidRDefault="006F42B7" w:rsidP="00F8382F">
      <w:pPr>
        <w:pStyle w:val="ListParagraph"/>
        <w:widowControl w:val="0"/>
        <w:numPr>
          <w:ilvl w:val="0"/>
          <w:numId w:val="32"/>
        </w:numPr>
        <w:tabs>
          <w:tab w:val="left" w:pos="220"/>
          <w:tab w:val="left" w:pos="720"/>
        </w:tabs>
        <w:autoSpaceDE w:val="0"/>
        <w:autoSpaceDN w:val="0"/>
        <w:adjustRightInd w:val="0"/>
        <w:spacing w:after="280"/>
        <w:ind w:left="709" w:hanging="283"/>
        <w:jc w:val="both"/>
        <w:rPr>
          <w:rFonts w:ascii="Arial" w:hAnsi="Arial" w:cs="Arial"/>
          <w:color w:val="000000" w:themeColor="text1"/>
          <w:sz w:val="22"/>
          <w:szCs w:val="22"/>
        </w:rPr>
      </w:pPr>
      <w:r w:rsidRPr="00F8382F">
        <w:rPr>
          <w:rFonts w:ascii="Arial" w:hAnsi="Arial" w:cs="Arial"/>
          <w:color w:val="000000" w:themeColor="text1"/>
          <w:sz w:val="22"/>
          <w:szCs w:val="22"/>
        </w:rPr>
        <w:t>Lead and encourage membership of the RPS across the hospital pharmacy workforce and across the healthcare interfaces.</w:t>
      </w:r>
    </w:p>
    <w:p w14:paraId="07C9BE83" w14:textId="619E682D" w:rsidR="00F8382F" w:rsidRDefault="00F8382F" w:rsidP="00F8382F">
      <w:pPr>
        <w:pStyle w:val="ListParagraph"/>
        <w:widowControl w:val="0"/>
        <w:tabs>
          <w:tab w:val="left" w:pos="220"/>
          <w:tab w:val="left" w:pos="720"/>
        </w:tabs>
        <w:autoSpaceDE w:val="0"/>
        <w:autoSpaceDN w:val="0"/>
        <w:adjustRightInd w:val="0"/>
        <w:spacing w:after="280"/>
        <w:ind w:left="709"/>
        <w:jc w:val="both"/>
        <w:rPr>
          <w:rFonts w:ascii="Arial" w:hAnsi="Arial" w:cs="Arial"/>
          <w:color w:val="000000" w:themeColor="text1"/>
          <w:sz w:val="22"/>
          <w:szCs w:val="22"/>
        </w:rPr>
      </w:pPr>
    </w:p>
    <w:p w14:paraId="150F7638" w14:textId="77777777" w:rsidR="00F8382F" w:rsidRPr="00F8382F" w:rsidRDefault="00F8382F" w:rsidP="00F8382F">
      <w:pPr>
        <w:pStyle w:val="ListParagraph"/>
        <w:widowControl w:val="0"/>
        <w:tabs>
          <w:tab w:val="left" w:pos="220"/>
          <w:tab w:val="left" w:pos="720"/>
        </w:tabs>
        <w:autoSpaceDE w:val="0"/>
        <w:autoSpaceDN w:val="0"/>
        <w:adjustRightInd w:val="0"/>
        <w:spacing w:after="280"/>
        <w:ind w:left="709"/>
        <w:jc w:val="both"/>
        <w:rPr>
          <w:rFonts w:ascii="Arial" w:hAnsi="Arial" w:cs="Arial"/>
          <w:color w:val="000000" w:themeColor="text1"/>
          <w:sz w:val="22"/>
          <w:szCs w:val="22"/>
        </w:rPr>
      </w:pPr>
    </w:p>
    <w:p w14:paraId="39ED653D" w14:textId="0F6E27FD" w:rsidR="002C67D4" w:rsidRPr="00F8382F" w:rsidRDefault="002C67D4" w:rsidP="00F8382F">
      <w:pPr>
        <w:pStyle w:val="ListParagraph"/>
        <w:widowControl w:val="0"/>
        <w:numPr>
          <w:ilvl w:val="0"/>
          <w:numId w:val="33"/>
        </w:numPr>
        <w:autoSpaceDE w:val="0"/>
        <w:autoSpaceDN w:val="0"/>
        <w:adjustRightInd w:val="0"/>
        <w:spacing w:after="240"/>
        <w:jc w:val="both"/>
        <w:rPr>
          <w:rFonts w:ascii="Arial" w:hAnsi="Arial" w:cs="Arial"/>
          <w:b/>
          <w:color w:val="000000" w:themeColor="text1"/>
          <w:sz w:val="22"/>
          <w:szCs w:val="22"/>
        </w:rPr>
      </w:pPr>
      <w:r w:rsidRPr="00F8382F">
        <w:rPr>
          <w:rFonts w:ascii="Arial" w:hAnsi="Arial" w:cs="Arial"/>
          <w:b/>
          <w:color w:val="000000" w:themeColor="text1"/>
          <w:sz w:val="22"/>
          <w:szCs w:val="22"/>
        </w:rPr>
        <w:t>Member Specification:</w:t>
      </w:r>
    </w:p>
    <w:p w14:paraId="26427797" w14:textId="1F0DA2D3" w:rsidR="0079716A" w:rsidRDefault="00A04CA0" w:rsidP="00182DA3">
      <w:pPr>
        <w:jc w:val="both"/>
        <w:rPr>
          <w:rFonts w:ascii="Arial" w:hAnsi="Arial" w:cs="Arial"/>
          <w:color w:val="000000" w:themeColor="text1"/>
          <w:sz w:val="22"/>
          <w:szCs w:val="22"/>
        </w:rPr>
      </w:pPr>
      <w:r w:rsidRPr="00F8382F">
        <w:rPr>
          <w:rFonts w:ascii="Arial" w:hAnsi="Arial" w:cs="Arial"/>
          <w:color w:val="000000" w:themeColor="text1"/>
          <w:sz w:val="22"/>
          <w:szCs w:val="22"/>
        </w:rPr>
        <w:t>M</w:t>
      </w:r>
      <w:r w:rsidR="00062E6B" w:rsidRPr="00F8382F">
        <w:rPr>
          <w:rFonts w:ascii="Arial" w:hAnsi="Arial" w:cs="Arial"/>
          <w:color w:val="000000" w:themeColor="text1"/>
          <w:sz w:val="22"/>
          <w:szCs w:val="22"/>
        </w:rPr>
        <w:t xml:space="preserve">embership of the group is based on </w:t>
      </w:r>
      <w:r w:rsidRPr="00F8382F">
        <w:rPr>
          <w:rFonts w:ascii="Arial" w:hAnsi="Arial" w:cs="Arial"/>
          <w:color w:val="000000" w:themeColor="text1"/>
          <w:sz w:val="22"/>
          <w:szCs w:val="22"/>
        </w:rPr>
        <w:t>an individual’s</w:t>
      </w:r>
      <w:r w:rsidR="00062E6B" w:rsidRPr="00F8382F">
        <w:rPr>
          <w:rFonts w:ascii="Arial" w:hAnsi="Arial" w:cs="Arial"/>
          <w:color w:val="000000" w:themeColor="text1"/>
          <w:sz w:val="22"/>
          <w:szCs w:val="22"/>
        </w:rPr>
        <w:t xml:space="preserve"> own professional experience rather than them being representative of another group or their organisation. </w:t>
      </w:r>
      <w:r w:rsidRPr="00F8382F">
        <w:rPr>
          <w:rFonts w:ascii="Arial" w:hAnsi="Arial" w:cs="Arial"/>
          <w:color w:val="000000" w:themeColor="text1"/>
          <w:sz w:val="22"/>
          <w:szCs w:val="22"/>
        </w:rPr>
        <w:t xml:space="preserve">As such the group will be </w:t>
      </w:r>
      <w:r w:rsidR="00062E6B" w:rsidRPr="00F8382F">
        <w:rPr>
          <w:rFonts w:ascii="Arial" w:hAnsi="Arial" w:cs="Arial"/>
          <w:color w:val="000000" w:themeColor="text1"/>
          <w:sz w:val="22"/>
          <w:szCs w:val="22"/>
        </w:rPr>
        <w:t>constituted to ensure that individual members have a wide breadth of experience</w:t>
      </w:r>
      <w:r w:rsidR="003D2C68" w:rsidRPr="00F8382F">
        <w:rPr>
          <w:rFonts w:ascii="Arial" w:hAnsi="Arial" w:cs="Arial"/>
          <w:color w:val="000000" w:themeColor="text1"/>
          <w:sz w:val="22"/>
          <w:szCs w:val="22"/>
        </w:rPr>
        <w:t xml:space="preserve"> and pharmacy practice</w:t>
      </w:r>
      <w:r w:rsidR="00062E6B" w:rsidRPr="00F8382F">
        <w:rPr>
          <w:rFonts w:ascii="Arial" w:hAnsi="Arial" w:cs="Arial"/>
          <w:color w:val="000000" w:themeColor="text1"/>
          <w:sz w:val="22"/>
          <w:szCs w:val="22"/>
        </w:rPr>
        <w:t xml:space="preserve">. </w:t>
      </w:r>
    </w:p>
    <w:p w14:paraId="3A67F052" w14:textId="77777777" w:rsidR="0079716A" w:rsidRDefault="0079716A" w:rsidP="0079716A">
      <w:pPr>
        <w:jc w:val="both"/>
        <w:rPr>
          <w:rFonts w:ascii="Arial" w:hAnsi="Arial" w:cs="Arial"/>
          <w:color w:val="000000" w:themeColor="text1"/>
          <w:sz w:val="22"/>
          <w:szCs w:val="22"/>
        </w:rPr>
      </w:pPr>
    </w:p>
    <w:p w14:paraId="6351AE53" w14:textId="13B5A42C" w:rsidR="00A04CA0" w:rsidRPr="00182DA3" w:rsidRDefault="00062E6B" w:rsidP="0079716A">
      <w:pPr>
        <w:jc w:val="both"/>
        <w:rPr>
          <w:rFonts w:ascii="Arial" w:hAnsi="Arial" w:cs="Arial"/>
          <w:color w:val="000000" w:themeColor="text1"/>
          <w:sz w:val="22"/>
          <w:szCs w:val="22"/>
        </w:rPr>
      </w:pPr>
      <w:r w:rsidRPr="00182DA3">
        <w:rPr>
          <w:rFonts w:ascii="Arial" w:hAnsi="Arial" w:cs="Arial"/>
          <w:color w:val="000000" w:themeColor="text1"/>
          <w:sz w:val="22"/>
          <w:szCs w:val="22"/>
        </w:rPr>
        <w:t xml:space="preserve">RPS </w:t>
      </w:r>
      <w:r w:rsidR="00A04CA0" w:rsidRPr="00182DA3">
        <w:rPr>
          <w:rFonts w:ascii="Arial" w:hAnsi="Arial" w:cs="Arial"/>
          <w:color w:val="000000" w:themeColor="text1"/>
          <w:sz w:val="22"/>
          <w:szCs w:val="22"/>
        </w:rPr>
        <w:t>has ultimate r</w:t>
      </w:r>
      <w:r w:rsidRPr="00182DA3">
        <w:rPr>
          <w:rFonts w:ascii="Arial" w:hAnsi="Arial" w:cs="Arial"/>
          <w:color w:val="000000" w:themeColor="text1"/>
          <w:sz w:val="22"/>
          <w:szCs w:val="22"/>
        </w:rPr>
        <w:t>esponsib</w:t>
      </w:r>
      <w:r w:rsidR="00A04CA0" w:rsidRPr="00182DA3">
        <w:rPr>
          <w:rFonts w:ascii="Arial" w:hAnsi="Arial" w:cs="Arial"/>
          <w:color w:val="000000" w:themeColor="text1"/>
          <w:sz w:val="22"/>
          <w:szCs w:val="22"/>
        </w:rPr>
        <w:t xml:space="preserve">ility </w:t>
      </w:r>
      <w:r w:rsidRPr="00182DA3">
        <w:rPr>
          <w:rFonts w:ascii="Arial" w:hAnsi="Arial" w:cs="Arial"/>
          <w:color w:val="000000" w:themeColor="text1"/>
          <w:sz w:val="22"/>
          <w:szCs w:val="22"/>
        </w:rPr>
        <w:t xml:space="preserve">for the constitution of the group. </w:t>
      </w:r>
    </w:p>
    <w:p w14:paraId="4F9985D6" w14:textId="77777777" w:rsidR="009613BD" w:rsidRPr="00F8382F" w:rsidRDefault="009613BD" w:rsidP="00F8382F">
      <w:pPr>
        <w:jc w:val="both"/>
        <w:rPr>
          <w:rFonts w:ascii="Arial" w:hAnsi="Arial" w:cs="Arial"/>
          <w:color w:val="000000" w:themeColor="text1"/>
          <w:sz w:val="22"/>
          <w:szCs w:val="22"/>
        </w:rPr>
      </w:pPr>
    </w:p>
    <w:p w14:paraId="4FB03ADB" w14:textId="77777777" w:rsidR="00A04CA0" w:rsidRPr="00F8382F" w:rsidRDefault="000C444D" w:rsidP="00F8382F">
      <w:pPr>
        <w:widowControl w:val="0"/>
        <w:autoSpaceDE w:val="0"/>
        <w:autoSpaceDN w:val="0"/>
        <w:adjustRightInd w:val="0"/>
        <w:spacing w:after="240"/>
        <w:ind w:left="284" w:hanging="284"/>
        <w:jc w:val="both"/>
        <w:rPr>
          <w:rFonts w:ascii="Arial" w:hAnsi="Arial" w:cs="Arial"/>
          <w:b/>
          <w:color w:val="000000" w:themeColor="text1"/>
          <w:sz w:val="22"/>
          <w:szCs w:val="22"/>
        </w:rPr>
      </w:pPr>
      <w:r w:rsidRPr="00F8382F">
        <w:rPr>
          <w:rFonts w:ascii="Arial" w:hAnsi="Arial" w:cs="Arial"/>
          <w:b/>
          <w:color w:val="000000" w:themeColor="text1"/>
          <w:sz w:val="22"/>
          <w:szCs w:val="22"/>
        </w:rPr>
        <w:t>Members of the group will</w:t>
      </w:r>
      <w:r w:rsidR="00A04CA0" w:rsidRPr="00F8382F">
        <w:rPr>
          <w:rFonts w:ascii="Arial" w:hAnsi="Arial" w:cs="Arial"/>
          <w:b/>
          <w:color w:val="000000" w:themeColor="text1"/>
          <w:sz w:val="22"/>
          <w:szCs w:val="22"/>
        </w:rPr>
        <w:t>:</w:t>
      </w:r>
    </w:p>
    <w:p w14:paraId="2F48FE11" w14:textId="44161765" w:rsidR="003D2C68" w:rsidRPr="00F8382F" w:rsidRDefault="003D2C68" w:rsidP="00F8382F">
      <w:pPr>
        <w:pStyle w:val="NoSpacing"/>
        <w:numPr>
          <w:ilvl w:val="0"/>
          <w:numId w:val="22"/>
        </w:numPr>
        <w:jc w:val="both"/>
        <w:rPr>
          <w:rFonts w:cs="Arial"/>
          <w:color w:val="000000" w:themeColor="text1"/>
          <w:szCs w:val="22"/>
        </w:rPr>
      </w:pPr>
      <w:r w:rsidRPr="00F8382F">
        <w:rPr>
          <w:rFonts w:cs="Arial"/>
          <w:color w:val="000000" w:themeColor="text1"/>
          <w:szCs w:val="22"/>
        </w:rPr>
        <w:t>Include Pharmacists and Pharmacy Technicians to ensure breadth</w:t>
      </w:r>
      <w:r w:rsidR="00772818" w:rsidRPr="00F8382F">
        <w:rPr>
          <w:rFonts w:cs="Arial"/>
          <w:color w:val="000000" w:themeColor="text1"/>
          <w:szCs w:val="22"/>
        </w:rPr>
        <w:t xml:space="preserve"> and knowledge</w:t>
      </w:r>
      <w:r w:rsidRPr="00F8382F">
        <w:rPr>
          <w:rFonts w:cs="Arial"/>
          <w:color w:val="000000" w:themeColor="text1"/>
          <w:szCs w:val="22"/>
        </w:rPr>
        <w:t xml:space="preserve"> of </w:t>
      </w:r>
      <w:r w:rsidR="00772818" w:rsidRPr="00F8382F">
        <w:rPr>
          <w:rFonts w:cs="Arial"/>
          <w:color w:val="000000" w:themeColor="text1"/>
          <w:szCs w:val="22"/>
        </w:rPr>
        <w:t xml:space="preserve">hospital </w:t>
      </w:r>
      <w:r w:rsidRPr="00F8382F">
        <w:rPr>
          <w:rFonts w:cs="Arial"/>
          <w:color w:val="000000" w:themeColor="text1"/>
          <w:szCs w:val="22"/>
        </w:rPr>
        <w:t xml:space="preserve">practice is </w:t>
      </w:r>
      <w:r w:rsidR="00261C06" w:rsidRPr="00F8382F">
        <w:rPr>
          <w:rFonts w:cs="Arial"/>
          <w:color w:val="000000" w:themeColor="text1"/>
          <w:szCs w:val="22"/>
        </w:rPr>
        <w:t>made available to the RPS</w:t>
      </w:r>
    </w:p>
    <w:p w14:paraId="36CED4C7" w14:textId="23B5B22C" w:rsidR="002C67D4" w:rsidRPr="00F8382F" w:rsidRDefault="000C444D" w:rsidP="00F8382F">
      <w:pPr>
        <w:pStyle w:val="NoSpacing"/>
        <w:numPr>
          <w:ilvl w:val="0"/>
          <w:numId w:val="22"/>
        </w:numPr>
        <w:jc w:val="both"/>
        <w:rPr>
          <w:rFonts w:cs="Arial"/>
          <w:color w:val="000000" w:themeColor="text1"/>
          <w:szCs w:val="22"/>
        </w:rPr>
      </w:pPr>
      <w:r w:rsidRPr="00F8382F">
        <w:rPr>
          <w:rFonts w:cs="Arial"/>
          <w:color w:val="000000" w:themeColor="text1"/>
          <w:szCs w:val="22"/>
        </w:rPr>
        <w:t>Be n</w:t>
      </w:r>
      <w:r w:rsidR="002C67D4" w:rsidRPr="00F8382F">
        <w:rPr>
          <w:rFonts w:cs="Arial"/>
          <w:color w:val="000000" w:themeColor="text1"/>
          <w:szCs w:val="22"/>
        </w:rPr>
        <w:t xml:space="preserve">ationally and </w:t>
      </w:r>
      <w:r w:rsidRPr="00F8382F">
        <w:rPr>
          <w:rFonts w:cs="Arial"/>
          <w:color w:val="000000" w:themeColor="text1"/>
          <w:szCs w:val="22"/>
        </w:rPr>
        <w:t xml:space="preserve">possibly </w:t>
      </w:r>
      <w:r w:rsidR="002C67D4" w:rsidRPr="00F8382F">
        <w:rPr>
          <w:rFonts w:cs="Arial"/>
          <w:color w:val="000000" w:themeColor="text1"/>
          <w:szCs w:val="22"/>
        </w:rPr>
        <w:t xml:space="preserve">internationally recognised as an expert in hospital practice </w:t>
      </w:r>
      <w:r w:rsidR="003D2C68" w:rsidRPr="00F8382F">
        <w:rPr>
          <w:rFonts w:cs="Arial"/>
          <w:color w:val="000000" w:themeColor="text1"/>
          <w:szCs w:val="22"/>
        </w:rPr>
        <w:t xml:space="preserve">or </w:t>
      </w:r>
      <w:r w:rsidR="002C67D4" w:rsidRPr="00F8382F">
        <w:rPr>
          <w:rFonts w:cs="Arial"/>
          <w:color w:val="000000" w:themeColor="text1"/>
          <w:szCs w:val="22"/>
        </w:rPr>
        <w:t xml:space="preserve">nominees </w:t>
      </w:r>
      <w:r w:rsidR="003D2C68" w:rsidRPr="00F8382F">
        <w:rPr>
          <w:rFonts w:cs="Arial"/>
          <w:color w:val="000000" w:themeColor="text1"/>
          <w:szCs w:val="22"/>
        </w:rPr>
        <w:t>should be considered to be a</w:t>
      </w:r>
      <w:r w:rsidR="002C67D4" w:rsidRPr="00F8382F">
        <w:rPr>
          <w:rFonts w:cs="Arial"/>
          <w:color w:val="000000" w:themeColor="text1"/>
          <w:szCs w:val="22"/>
        </w:rPr>
        <w:t xml:space="preserve">t the forefront of </w:t>
      </w:r>
      <w:r w:rsidR="00B80CED" w:rsidRPr="00F8382F">
        <w:rPr>
          <w:rFonts w:cs="Arial"/>
          <w:color w:val="000000" w:themeColor="text1"/>
          <w:szCs w:val="22"/>
        </w:rPr>
        <w:t xml:space="preserve">their </w:t>
      </w:r>
      <w:r w:rsidR="002C67D4" w:rsidRPr="00F8382F">
        <w:rPr>
          <w:rFonts w:cs="Arial"/>
          <w:color w:val="000000" w:themeColor="text1"/>
          <w:szCs w:val="22"/>
        </w:rPr>
        <w:t xml:space="preserve">practice. </w:t>
      </w:r>
    </w:p>
    <w:p w14:paraId="37C59B61" w14:textId="77777777" w:rsidR="002C67D4" w:rsidRPr="00F8382F" w:rsidRDefault="002C67D4" w:rsidP="00F8382F">
      <w:pPr>
        <w:pStyle w:val="NoSpacing"/>
        <w:numPr>
          <w:ilvl w:val="0"/>
          <w:numId w:val="22"/>
        </w:numPr>
        <w:jc w:val="both"/>
        <w:rPr>
          <w:rFonts w:cs="Arial"/>
          <w:color w:val="000000" w:themeColor="text1"/>
          <w:szCs w:val="22"/>
        </w:rPr>
      </w:pPr>
      <w:r w:rsidRPr="00F8382F">
        <w:rPr>
          <w:rFonts w:cs="Arial"/>
          <w:color w:val="000000" w:themeColor="text1"/>
          <w:szCs w:val="22"/>
        </w:rPr>
        <w:t>Ha</w:t>
      </w:r>
      <w:r w:rsidR="00A04CA0" w:rsidRPr="00F8382F">
        <w:rPr>
          <w:rFonts w:cs="Arial"/>
          <w:color w:val="000000" w:themeColor="text1"/>
          <w:szCs w:val="22"/>
        </w:rPr>
        <w:t>ve</w:t>
      </w:r>
      <w:r w:rsidR="000C444D" w:rsidRPr="00F8382F">
        <w:rPr>
          <w:rFonts w:cs="Arial"/>
          <w:color w:val="000000" w:themeColor="text1"/>
          <w:szCs w:val="22"/>
        </w:rPr>
        <w:t xml:space="preserve"> </w:t>
      </w:r>
      <w:r w:rsidRPr="00F8382F">
        <w:rPr>
          <w:rFonts w:cs="Arial"/>
          <w:color w:val="000000" w:themeColor="text1"/>
          <w:szCs w:val="22"/>
        </w:rPr>
        <w:t xml:space="preserve">a high level of involvement in institutional roles and professional organisations. </w:t>
      </w:r>
    </w:p>
    <w:p w14:paraId="32E69DD9" w14:textId="4CE5174B" w:rsidR="002C67D4" w:rsidRPr="00F8382F" w:rsidRDefault="002C67D4" w:rsidP="00F8382F">
      <w:pPr>
        <w:pStyle w:val="NoSpacing"/>
        <w:numPr>
          <w:ilvl w:val="0"/>
          <w:numId w:val="22"/>
        </w:numPr>
        <w:jc w:val="both"/>
        <w:rPr>
          <w:rFonts w:cs="Arial"/>
          <w:color w:val="000000" w:themeColor="text1"/>
          <w:szCs w:val="22"/>
        </w:rPr>
      </w:pPr>
      <w:r w:rsidRPr="00F8382F">
        <w:rPr>
          <w:rFonts w:cs="Arial"/>
          <w:color w:val="000000" w:themeColor="text1"/>
          <w:szCs w:val="22"/>
        </w:rPr>
        <w:t>Ha</w:t>
      </w:r>
      <w:r w:rsidR="00A04CA0" w:rsidRPr="00F8382F">
        <w:rPr>
          <w:rFonts w:cs="Arial"/>
          <w:color w:val="000000" w:themeColor="text1"/>
          <w:szCs w:val="22"/>
        </w:rPr>
        <w:t>ve</w:t>
      </w:r>
      <w:r w:rsidRPr="00F8382F">
        <w:rPr>
          <w:rFonts w:cs="Arial"/>
          <w:color w:val="000000" w:themeColor="text1"/>
          <w:szCs w:val="22"/>
        </w:rPr>
        <w:t xml:space="preserve"> a high professional standing and reputation</w:t>
      </w:r>
      <w:r w:rsidR="00871EA1" w:rsidRPr="00F8382F">
        <w:rPr>
          <w:rFonts w:cs="Arial"/>
          <w:color w:val="000000" w:themeColor="text1"/>
          <w:szCs w:val="22"/>
        </w:rPr>
        <w:t>.</w:t>
      </w:r>
    </w:p>
    <w:p w14:paraId="115CE919" w14:textId="46C7617A" w:rsidR="00C152D0" w:rsidRPr="00C152D0" w:rsidRDefault="00871EA1" w:rsidP="00C152D0">
      <w:pPr>
        <w:pStyle w:val="NoSpacing"/>
        <w:numPr>
          <w:ilvl w:val="0"/>
          <w:numId w:val="22"/>
        </w:numPr>
        <w:jc w:val="both"/>
        <w:rPr>
          <w:rFonts w:cs="Arial"/>
          <w:color w:val="000000" w:themeColor="text1"/>
          <w:szCs w:val="22"/>
        </w:rPr>
      </w:pPr>
      <w:r w:rsidRPr="00F8382F">
        <w:rPr>
          <w:rFonts w:cs="Arial"/>
          <w:color w:val="000000" w:themeColor="text1"/>
          <w:szCs w:val="22"/>
        </w:rPr>
        <w:t xml:space="preserve">Possess a </w:t>
      </w:r>
      <w:r w:rsidR="002C67D4" w:rsidRPr="00F8382F">
        <w:rPr>
          <w:rFonts w:cs="Arial"/>
          <w:color w:val="000000" w:themeColor="text1"/>
          <w:szCs w:val="22"/>
        </w:rPr>
        <w:t xml:space="preserve">broad knowledge and expertise in a relevant area of </w:t>
      </w:r>
      <w:r w:rsidRPr="00F8382F">
        <w:rPr>
          <w:rFonts w:cs="Arial"/>
          <w:color w:val="000000" w:themeColor="text1"/>
          <w:szCs w:val="22"/>
        </w:rPr>
        <w:t xml:space="preserve">hospital </w:t>
      </w:r>
      <w:r w:rsidR="002C67D4" w:rsidRPr="00F8382F">
        <w:rPr>
          <w:rFonts w:cs="Arial"/>
          <w:color w:val="000000" w:themeColor="text1"/>
          <w:szCs w:val="22"/>
        </w:rPr>
        <w:t xml:space="preserve">pharmacy </w:t>
      </w:r>
      <w:r w:rsidRPr="00F8382F">
        <w:rPr>
          <w:rFonts w:cs="Arial"/>
          <w:color w:val="000000" w:themeColor="text1"/>
          <w:szCs w:val="22"/>
        </w:rPr>
        <w:t xml:space="preserve">practice </w:t>
      </w:r>
      <w:r w:rsidR="002C67D4" w:rsidRPr="00F8382F">
        <w:rPr>
          <w:rFonts w:cs="Arial"/>
          <w:color w:val="000000" w:themeColor="text1"/>
          <w:szCs w:val="22"/>
        </w:rPr>
        <w:t xml:space="preserve">and/or multidisciplinary experience and expertise. </w:t>
      </w:r>
    </w:p>
    <w:p w14:paraId="1117741A" w14:textId="77777777" w:rsidR="000C444D" w:rsidRPr="00F8382F" w:rsidRDefault="00A04CA0" w:rsidP="00F8382F">
      <w:pPr>
        <w:pStyle w:val="ListParagraph"/>
        <w:widowControl w:val="0"/>
        <w:numPr>
          <w:ilvl w:val="0"/>
          <w:numId w:val="22"/>
        </w:numPr>
        <w:tabs>
          <w:tab w:val="left" w:pos="220"/>
          <w:tab w:val="left" w:pos="720"/>
        </w:tabs>
        <w:autoSpaceDE w:val="0"/>
        <w:autoSpaceDN w:val="0"/>
        <w:adjustRightInd w:val="0"/>
        <w:spacing w:after="240"/>
        <w:jc w:val="both"/>
        <w:rPr>
          <w:rFonts w:ascii="Arial" w:hAnsi="Arial" w:cs="Arial"/>
          <w:color w:val="000000" w:themeColor="text1"/>
          <w:sz w:val="22"/>
          <w:szCs w:val="22"/>
        </w:rPr>
      </w:pPr>
      <w:r w:rsidRPr="00F8382F">
        <w:rPr>
          <w:rFonts w:ascii="Arial" w:hAnsi="Arial" w:cs="Arial"/>
          <w:color w:val="000000" w:themeColor="text1"/>
          <w:sz w:val="22"/>
          <w:szCs w:val="22"/>
        </w:rPr>
        <w:lastRenderedPageBreak/>
        <w:t xml:space="preserve">Be </w:t>
      </w:r>
      <w:r w:rsidR="00871EA1" w:rsidRPr="00F8382F">
        <w:rPr>
          <w:rFonts w:ascii="Arial" w:hAnsi="Arial" w:cs="Arial"/>
          <w:color w:val="000000" w:themeColor="text1"/>
          <w:sz w:val="22"/>
          <w:szCs w:val="22"/>
        </w:rPr>
        <w:t>a member of RPS</w:t>
      </w:r>
      <w:r w:rsidR="00D7170F" w:rsidRPr="00F8382F">
        <w:rPr>
          <w:rFonts w:ascii="Arial" w:hAnsi="Arial" w:cs="Arial"/>
          <w:color w:val="000000" w:themeColor="text1"/>
          <w:sz w:val="22"/>
          <w:szCs w:val="22"/>
        </w:rPr>
        <w:t xml:space="preserve"> (where eligible)</w:t>
      </w:r>
      <w:r w:rsidR="00871EA1" w:rsidRPr="00F8382F">
        <w:rPr>
          <w:rFonts w:ascii="Arial" w:hAnsi="Arial" w:cs="Arial"/>
          <w:color w:val="000000" w:themeColor="text1"/>
          <w:sz w:val="22"/>
          <w:szCs w:val="22"/>
        </w:rPr>
        <w:t xml:space="preserve">. </w:t>
      </w:r>
      <w:r w:rsidR="002C67D4" w:rsidRPr="00F8382F">
        <w:rPr>
          <w:rFonts w:ascii="Arial" w:hAnsi="Arial" w:cs="Arial"/>
          <w:color w:val="000000" w:themeColor="text1"/>
          <w:sz w:val="22"/>
          <w:szCs w:val="22"/>
        </w:rPr>
        <w:t xml:space="preserve">Members of the </w:t>
      </w:r>
      <w:r w:rsidR="00871EA1" w:rsidRPr="00F8382F">
        <w:rPr>
          <w:rFonts w:ascii="Arial" w:hAnsi="Arial" w:cs="Arial"/>
          <w:color w:val="000000" w:themeColor="text1"/>
          <w:sz w:val="22"/>
          <w:szCs w:val="22"/>
        </w:rPr>
        <w:t>group</w:t>
      </w:r>
      <w:r w:rsidR="002C67D4" w:rsidRPr="00F8382F">
        <w:rPr>
          <w:rFonts w:ascii="Arial" w:hAnsi="Arial" w:cs="Arial"/>
          <w:color w:val="000000" w:themeColor="text1"/>
          <w:sz w:val="22"/>
          <w:szCs w:val="22"/>
        </w:rPr>
        <w:t xml:space="preserve"> are expected to conform to the RPS code of conduct for members of governance bodies as well as codes applicable to their respective disciplines and institutions. </w:t>
      </w:r>
    </w:p>
    <w:p w14:paraId="4BCDBF3E" w14:textId="58077BF8" w:rsidR="00901F36" w:rsidRDefault="000C444D" w:rsidP="00F8382F">
      <w:pPr>
        <w:pStyle w:val="ListParagraph"/>
        <w:widowControl w:val="0"/>
        <w:numPr>
          <w:ilvl w:val="0"/>
          <w:numId w:val="22"/>
        </w:numPr>
        <w:tabs>
          <w:tab w:val="left" w:pos="220"/>
          <w:tab w:val="left" w:pos="720"/>
        </w:tabs>
        <w:autoSpaceDE w:val="0"/>
        <w:autoSpaceDN w:val="0"/>
        <w:adjustRightInd w:val="0"/>
        <w:spacing w:after="240"/>
        <w:jc w:val="both"/>
        <w:rPr>
          <w:rFonts w:ascii="Arial" w:hAnsi="Arial" w:cs="Arial"/>
          <w:color w:val="000000" w:themeColor="text1"/>
          <w:sz w:val="22"/>
          <w:szCs w:val="22"/>
        </w:rPr>
      </w:pPr>
      <w:r w:rsidRPr="00F8382F">
        <w:rPr>
          <w:rFonts w:ascii="Arial" w:hAnsi="Arial" w:cs="Arial"/>
          <w:color w:val="000000" w:themeColor="text1"/>
          <w:sz w:val="22"/>
          <w:szCs w:val="22"/>
        </w:rPr>
        <w:t xml:space="preserve">Ideally not already </w:t>
      </w:r>
      <w:r w:rsidR="00871EA1" w:rsidRPr="00F8382F">
        <w:rPr>
          <w:rFonts w:ascii="Arial" w:hAnsi="Arial" w:cs="Arial"/>
          <w:color w:val="000000" w:themeColor="text1"/>
          <w:sz w:val="22"/>
          <w:szCs w:val="22"/>
        </w:rPr>
        <w:t>be a member of any other RPS Advisory Group</w:t>
      </w:r>
      <w:r w:rsidR="00181FFB" w:rsidRPr="00F8382F">
        <w:rPr>
          <w:rFonts w:ascii="Arial" w:hAnsi="Arial" w:cs="Arial"/>
          <w:color w:val="000000" w:themeColor="text1"/>
          <w:sz w:val="22"/>
          <w:szCs w:val="22"/>
        </w:rPr>
        <w:t xml:space="preserve"> or a </w:t>
      </w:r>
      <w:r w:rsidR="00F8382F">
        <w:rPr>
          <w:rFonts w:ascii="Arial" w:hAnsi="Arial" w:cs="Arial"/>
          <w:color w:val="000000" w:themeColor="text1"/>
          <w:sz w:val="22"/>
          <w:szCs w:val="22"/>
        </w:rPr>
        <w:t>current m</w:t>
      </w:r>
      <w:r w:rsidR="00181FFB" w:rsidRPr="00F8382F">
        <w:rPr>
          <w:rFonts w:ascii="Arial" w:hAnsi="Arial" w:cs="Arial"/>
          <w:color w:val="000000" w:themeColor="text1"/>
          <w:sz w:val="22"/>
          <w:szCs w:val="22"/>
        </w:rPr>
        <w:t>ember of the RPS National Boards</w:t>
      </w:r>
      <w:r w:rsidR="00871EA1" w:rsidRPr="00F8382F">
        <w:rPr>
          <w:rFonts w:ascii="Arial" w:hAnsi="Arial" w:cs="Arial"/>
          <w:color w:val="000000" w:themeColor="text1"/>
          <w:sz w:val="22"/>
          <w:szCs w:val="22"/>
        </w:rPr>
        <w:t>.</w:t>
      </w:r>
    </w:p>
    <w:p w14:paraId="322BD121" w14:textId="3737EF2D" w:rsidR="00F8382F" w:rsidRDefault="00F8382F" w:rsidP="00F8382F">
      <w:pPr>
        <w:pStyle w:val="ListParagraph"/>
        <w:widowControl w:val="0"/>
        <w:tabs>
          <w:tab w:val="left" w:pos="220"/>
          <w:tab w:val="left" w:pos="720"/>
        </w:tabs>
        <w:autoSpaceDE w:val="0"/>
        <w:autoSpaceDN w:val="0"/>
        <w:adjustRightInd w:val="0"/>
        <w:spacing w:after="240"/>
        <w:jc w:val="both"/>
        <w:rPr>
          <w:rFonts w:ascii="Arial" w:hAnsi="Arial" w:cs="Arial"/>
          <w:color w:val="000000" w:themeColor="text1"/>
          <w:sz w:val="22"/>
          <w:szCs w:val="22"/>
        </w:rPr>
      </w:pPr>
    </w:p>
    <w:p w14:paraId="77DF71C7" w14:textId="77777777" w:rsidR="00F8382F" w:rsidRPr="00F8382F" w:rsidRDefault="00F8382F" w:rsidP="00F8382F">
      <w:pPr>
        <w:pStyle w:val="ListParagraph"/>
        <w:widowControl w:val="0"/>
        <w:tabs>
          <w:tab w:val="left" w:pos="220"/>
          <w:tab w:val="left" w:pos="720"/>
        </w:tabs>
        <w:autoSpaceDE w:val="0"/>
        <w:autoSpaceDN w:val="0"/>
        <w:adjustRightInd w:val="0"/>
        <w:spacing w:after="240"/>
        <w:jc w:val="both"/>
        <w:rPr>
          <w:rFonts w:ascii="Arial" w:hAnsi="Arial" w:cs="Arial"/>
          <w:color w:val="000000" w:themeColor="text1"/>
          <w:sz w:val="22"/>
          <w:szCs w:val="22"/>
        </w:rPr>
      </w:pPr>
    </w:p>
    <w:p w14:paraId="2F2E9766" w14:textId="19F83C98" w:rsidR="002C67D4" w:rsidRDefault="002C67D4" w:rsidP="00F8382F">
      <w:pPr>
        <w:pStyle w:val="ListParagraph"/>
        <w:widowControl w:val="0"/>
        <w:numPr>
          <w:ilvl w:val="0"/>
          <w:numId w:val="33"/>
        </w:numPr>
        <w:autoSpaceDE w:val="0"/>
        <w:autoSpaceDN w:val="0"/>
        <w:adjustRightInd w:val="0"/>
        <w:spacing w:after="240"/>
        <w:jc w:val="both"/>
        <w:rPr>
          <w:rFonts w:ascii="Arial" w:hAnsi="Arial" w:cs="Arial"/>
          <w:b/>
          <w:color w:val="000000" w:themeColor="text1"/>
          <w:sz w:val="22"/>
          <w:szCs w:val="22"/>
        </w:rPr>
      </w:pPr>
      <w:r w:rsidRPr="00F8382F">
        <w:rPr>
          <w:rFonts w:ascii="Arial" w:hAnsi="Arial" w:cs="Arial"/>
          <w:b/>
          <w:color w:val="000000" w:themeColor="text1"/>
          <w:sz w:val="22"/>
          <w:szCs w:val="22"/>
        </w:rPr>
        <w:t xml:space="preserve">Time demands / Ways of Working: </w:t>
      </w:r>
    </w:p>
    <w:p w14:paraId="63394FFC" w14:textId="77777777" w:rsidR="00F8382F" w:rsidRPr="00F8382F" w:rsidRDefault="00F8382F" w:rsidP="00F8382F">
      <w:pPr>
        <w:pStyle w:val="ListParagraph"/>
        <w:widowControl w:val="0"/>
        <w:autoSpaceDE w:val="0"/>
        <w:autoSpaceDN w:val="0"/>
        <w:adjustRightInd w:val="0"/>
        <w:spacing w:after="240"/>
        <w:ind w:left="360"/>
        <w:jc w:val="both"/>
        <w:rPr>
          <w:rFonts w:ascii="Arial" w:hAnsi="Arial" w:cs="Arial"/>
          <w:b/>
          <w:color w:val="000000" w:themeColor="text1"/>
          <w:sz w:val="22"/>
          <w:szCs w:val="22"/>
        </w:rPr>
      </w:pPr>
    </w:p>
    <w:p w14:paraId="2972F0C8" w14:textId="7DCC7B6C" w:rsidR="00901F36" w:rsidRPr="000D57F3" w:rsidRDefault="00901F36" w:rsidP="00F8382F">
      <w:pPr>
        <w:pStyle w:val="ListParagraph"/>
        <w:widowControl w:val="0"/>
        <w:numPr>
          <w:ilvl w:val="0"/>
          <w:numId w:val="23"/>
        </w:numPr>
        <w:tabs>
          <w:tab w:val="left" w:pos="940"/>
          <w:tab w:val="left" w:pos="1440"/>
        </w:tabs>
        <w:autoSpaceDE w:val="0"/>
        <w:autoSpaceDN w:val="0"/>
        <w:adjustRightInd w:val="0"/>
        <w:spacing w:after="280"/>
        <w:jc w:val="both"/>
        <w:rPr>
          <w:rFonts w:ascii="Arial" w:hAnsi="Arial" w:cs="Arial"/>
          <w:color w:val="000000" w:themeColor="text1"/>
          <w:sz w:val="22"/>
          <w:szCs w:val="22"/>
        </w:rPr>
      </w:pPr>
      <w:r w:rsidRPr="000D57F3">
        <w:rPr>
          <w:rFonts w:ascii="Arial" w:hAnsi="Arial" w:cs="Arial"/>
          <w:color w:val="000000" w:themeColor="text1"/>
          <w:sz w:val="22"/>
          <w:szCs w:val="22"/>
        </w:rPr>
        <w:t xml:space="preserve">The group </w:t>
      </w:r>
      <w:r w:rsidR="000C7A3D" w:rsidRPr="000D57F3">
        <w:rPr>
          <w:rFonts w:ascii="Arial" w:hAnsi="Arial" w:cs="Arial"/>
          <w:color w:val="000000" w:themeColor="text1"/>
          <w:sz w:val="22"/>
          <w:szCs w:val="22"/>
        </w:rPr>
        <w:t>will typically meet</w:t>
      </w:r>
      <w:r w:rsidRPr="000D57F3">
        <w:rPr>
          <w:rFonts w:ascii="Arial" w:hAnsi="Arial" w:cs="Arial"/>
          <w:color w:val="000000" w:themeColor="text1"/>
          <w:sz w:val="22"/>
          <w:szCs w:val="22"/>
        </w:rPr>
        <w:t xml:space="preserve"> </w:t>
      </w:r>
      <w:r w:rsidR="00F8382F" w:rsidRPr="000D57F3">
        <w:rPr>
          <w:rFonts w:ascii="Arial" w:hAnsi="Arial" w:cs="Arial"/>
          <w:color w:val="000000" w:themeColor="text1"/>
          <w:sz w:val="22"/>
          <w:szCs w:val="22"/>
        </w:rPr>
        <w:t>virtually</w:t>
      </w:r>
      <w:r w:rsidRPr="000D57F3">
        <w:rPr>
          <w:rFonts w:ascii="Arial" w:hAnsi="Arial" w:cs="Arial"/>
          <w:color w:val="000000" w:themeColor="text1"/>
          <w:sz w:val="22"/>
          <w:szCs w:val="22"/>
        </w:rPr>
        <w:t xml:space="preserve"> </w:t>
      </w:r>
      <w:r w:rsidR="0079716A" w:rsidRPr="000D57F3">
        <w:rPr>
          <w:rFonts w:ascii="Arial" w:hAnsi="Arial" w:cs="Arial"/>
          <w:color w:val="000000" w:themeColor="text1"/>
          <w:sz w:val="22"/>
          <w:szCs w:val="22"/>
        </w:rPr>
        <w:t xml:space="preserve">three </w:t>
      </w:r>
      <w:r w:rsidR="000C444D" w:rsidRPr="000D57F3">
        <w:rPr>
          <w:rFonts w:ascii="Arial" w:hAnsi="Arial" w:cs="Arial"/>
          <w:color w:val="000000" w:themeColor="text1"/>
          <w:sz w:val="22"/>
          <w:szCs w:val="22"/>
        </w:rPr>
        <w:t xml:space="preserve">times a </w:t>
      </w:r>
      <w:r w:rsidRPr="000D57F3">
        <w:rPr>
          <w:rFonts w:ascii="Arial" w:hAnsi="Arial" w:cs="Arial"/>
          <w:color w:val="000000" w:themeColor="text1"/>
          <w:sz w:val="22"/>
          <w:szCs w:val="22"/>
        </w:rPr>
        <w:t>year.</w:t>
      </w:r>
      <w:r w:rsidR="00F8382F" w:rsidRPr="000D57F3">
        <w:rPr>
          <w:rFonts w:ascii="Arial" w:hAnsi="Arial" w:cs="Arial"/>
          <w:color w:val="000000" w:themeColor="text1"/>
          <w:sz w:val="22"/>
          <w:szCs w:val="22"/>
        </w:rPr>
        <w:t xml:space="preserve"> </w:t>
      </w:r>
      <w:r w:rsidR="00182DA3" w:rsidRPr="000D57F3">
        <w:rPr>
          <w:rFonts w:ascii="Arial" w:hAnsi="Arial" w:cs="Arial"/>
          <w:color w:val="000000" w:themeColor="text1"/>
          <w:sz w:val="22"/>
          <w:szCs w:val="22"/>
        </w:rPr>
        <w:t>I</w:t>
      </w:r>
      <w:r w:rsidR="0079716A" w:rsidRPr="000D57F3">
        <w:rPr>
          <w:rFonts w:ascii="Arial" w:hAnsi="Arial" w:cs="Arial"/>
          <w:color w:val="000000" w:themeColor="text1"/>
          <w:sz w:val="22"/>
          <w:szCs w:val="22"/>
        </w:rPr>
        <w:t>n addition</w:t>
      </w:r>
      <w:r w:rsidR="000D57F3" w:rsidRPr="000D57F3">
        <w:rPr>
          <w:rFonts w:ascii="Arial" w:hAnsi="Arial" w:cs="Arial"/>
          <w:color w:val="000000" w:themeColor="text1"/>
          <w:sz w:val="22"/>
          <w:szCs w:val="22"/>
        </w:rPr>
        <w:t>,</w:t>
      </w:r>
      <w:r w:rsidR="0079716A" w:rsidRPr="000D57F3">
        <w:rPr>
          <w:rFonts w:ascii="Arial" w:hAnsi="Arial" w:cs="Arial"/>
          <w:color w:val="000000" w:themeColor="text1"/>
          <w:sz w:val="22"/>
          <w:szCs w:val="22"/>
        </w:rPr>
        <w:t xml:space="preserve"> there will be one annual face to face meeting. A</w:t>
      </w:r>
      <w:r w:rsidRPr="000D57F3">
        <w:rPr>
          <w:rFonts w:ascii="Arial" w:hAnsi="Arial" w:cs="Arial"/>
          <w:color w:val="000000" w:themeColor="text1"/>
          <w:sz w:val="22"/>
          <w:szCs w:val="22"/>
        </w:rPr>
        <w:t xml:space="preserve">dditional meetings where required can be conducted </w:t>
      </w:r>
      <w:r w:rsidR="0079716A" w:rsidRPr="000D57F3">
        <w:rPr>
          <w:rFonts w:ascii="Arial" w:hAnsi="Arial" w:cs="Arial"/>
          <w:color w:val="000000" w:themeColor="text1"/>
          <w:sz w:val="22"/>
          <w:szCs w:val="22"/>
        </w:rPr>
        <w:t xml:space="preserve">as </w:t>
      </w:r>
      <w:r w:rsidR="000D57F3" w:rsidRPr="000D57F3">
        <w:rPr>
          <w:rFonts w:ascii="Arial" w:hAnsi="Arial" w:cs="Arial"/>
          <w:color w:val="000000" w:themeColor="text1"/>
          <w:sz w:val="22"/>
          <w:szCs w:val="22"/>
        </w:rPr>
        <w:t>necessary.</w:t>
      </w:r>
    </w:p>
    <w:p w14:paraId="398C027F" w14:textId="77777777" w:rsidR="002C67D4" w:rsidRPr="000D57F3" w:rsidRDefault="002C67D4" w:rsidP="00F8382F">
      <w:pPr>
        <w:pStyle w:val="ListParagraph"/>
        <w:widowControl w:val="0"/>
        <w:numPr>
          <w:ilvl w:val="0"/>
          <w:numId w:val="23"/>
        </w:numPr>
        <w:tabs>
          <w:tab w:val="left" w:pos="220"/>
          <w:tab w:val="left" w:pos="720"/>
        </w:tabs>
        <w:autoSpaceDE w:val="0"/>
        <w:autoSpaceDN w:val="0"/>
        <w:adjustRightInd w:val="0"/>
        <w:spacing w:after="280"/>
        <w:jc w:val="both"/>
        <w:rPr>
          <w:rFonts w:ascii="Arial" w:hAnsi="Arial" w:cs="Arial"/>
          <w:color w:val="000000" w:themeColor="text1"/>
          <w:sz w:val="22"/>
          <w:szCs w:val="22"/>
        </w:rPr>
      </w:pPr>
      <w:r w:rsidRPr="000D57F3">
        <w:rPr>
          <w:rFonts w:ascii="Arial" w:hAnsi="Arial" w:cs="Arial"/>
          <w:color w:val="000000" w:themeColor="text1"/>
          <w:sz w:val="22"/>
          <w:szCs w:val="22"/>
        </w:rPr>
        <w:t xml:space="preserve">The majority of interactions will be virtual, by email or through the </w:t>
      </w:r>
      <w:r w:rsidR="00E651ED" w:rsidRPr="000D57F3">
        <w:rPr>
          <w:rFonts w:ascii="Arial" w:hAnsi="Arial" w:cs="Arial"/>
          <w:color w:val="000000" w:themeColor="text1"/>
          <w:sz w:val="22"/>
          <w:szCs w:val="22"/>
        </w:rPr>
        <w:t>online</w:t>
      </w:r>
      <w:r w:rsidRPr="000D57F3">
        <w:rPr>
          <w:rFonts w:ascii="Arial" w:hAnsi="Arial" w:cs="Arial"/>
          <w:color w:val="000000" w:themeColor="text1"/>
          <w:sz w:val="22"/>
          <w:szCs w:val="22"/>
        </w:rPr>
        <w:t xml:space="preserve"> networks.</w:t>
      </w:r>
    </w:p>
    <w:p w14:paraId="4B4893CF" w14:textId="77777777" w:rsidR="00146FBF" w:rsidRPr="000D57F3" w:rsidRDefault="00146FBF" w:rsidP="00F8382F">
      <w:pPr>
        <w:pStyle w:val="ListParagraph"/>
        <w:widowControl w:val="0"/>
        <w:numPr>
          <w:ilvl w:val="0"/>
          <w:numId w:val="23"/>
        </w:numPr>
        <w:tabs>
          <w:tab w:val="left" w:pos="220"/>
          <w:tab w:val="left" w:pos="720"/>
        </w:tabs>
        <w:autoSpaceDE w:val="0"/>
        <w:autoSpaceDN w:val="0"/>
        <w:adjustRightInd w:val="0"/>
        <w:spacing w:after="240"/>
        <w:jc w:val="both"/>
        <w:rPr>
          <w:rFonts w:ascii="Arial" w:hAnsi="Arial" w:cs="Arial"/>
          <w:color w:val="000000" w:themeColor="text1"/>
          <w:sz w:val="22"/>
          <w:szCs w:val="22"/>
        </w:rPr>
      </w:pPr>
      <w:r w:rsidRPr="000D57F3">
        <w:rPr>
          <w:rFonts w:ascii="Arial" w:hAnsi="Arial" w:cs="Arial"/>
          <w:color w:val="000000" w:themeColor="text1"/>
          <w:sz w:val="22"/>
          <w:szCs w:val="22"/>
        </w:rPr>
        <w:t>Members will declare any interests that may be a conflict to the work underway.</w:t>
      </w:r>
    </w:p>
    <w:p w14:paraId="30CF8AC5" w14:textId="4CF30A81" w:rsidR="003D2C68" w:rsidRPr="000D57F3" w:rsidRDefault="00181FFB" w:rsidP="00F8382F">
      <w:pPr>
        <w:pStyle w:val="ListParagraph"/>
        <w:widowControl w:val="0"/>
        <w:numPr>
          <w:ilvl w:val="0"/>
          <w:numId w:val="23"/>
        </w:numPr>
        <w:tabs>
          <w:tab w:val="left" w:pos="220"/>
          <w:tab w:val="left" w:pos="720"/>
        </w:tabs>
        <w:autoSpaceDE w:val="0"/>
        <w:autoSpaceDN w:val="0"/>
        <w:adjustRightInd w:val="0"/>
        <w:spacing w:after="240"/>
        <w:jc w:val="both"/>
        <w:rPr>
          <w:rFonts w:ascii="Arial" w:hAnsi="Arial" w:cs="Arial"/>
          <w:b/>
          <w:color w:val="000000" w:themeColor="text1"/>
          <w:sz w:val="22"/>
          <w:szCs w:val="22"/>
        </w:rPr>
      </w:pPr>
      <w:r w:rsidRPr="000D57F3">
        <w:rPr>
          <w:rFonts w:ascii="Arial" w:hAnsi="Arial" w:cs="Arial"/>
          <w:color w:val="000000" w:themeColor="text1"/>
          <w:sz w:val="22"/>
          <w:szCs w:val="22"/>
        </w:rPr>
        <w:t>The RPS staff lead</w:t>
      </w:r>
      <w:r w:rsidR="009B1EA0" w:rsidRPr="000D57F3">
        <w:rPr>
          <w:rFonts w:ascii="Arial" w:hAnsi="Arial" w:cs="Arial"/>
          <w:color w:val="000000" w:themeColor="text1"/>
          <w:sz w:val="22"/>
          <w:szCs w:val="22"/>
        </w:rPr>
        <w:t xml:space="preserve"> </w:t>
      </w:r>
      <w:r w:rsidRPr="000D57F3">
        <w:rPr>
          <w:rFonts w:ascii="Arial" w:hAnsi="Arial" w:cs="Arial"/>
          <w:color w:val="000000" w:themeColor="text1"/>
          <w:sz w:val="22"/>
          <w:szCs w:val="22"/>
        </w:rPr>
        <w:t xml:space="preserve">is responsible for reporting the activities and deliverables of the group to </w:t>
      </w:r>
      <w:r w:rsidR="000D57F3" w:rsidRPr="000D57F3">
        <w:rPr>
          <w:rFonts w:ascii="Arial" w:hAnsi="Arial" w:cs="Arial"/>
          <w:color w:val="000000" w:themeColor="text1"/>
          <w:sz w:val="22"/>
          <w:szCs w:val="22"/>
        </w:rPr>
        <w:t>the three</w:t>
      </w:r>
      <w:r w:rsidRPr="000D57F3">
        <w:rPr>
          <w:rFonts w:ascii="Arial" w:hAnsi="Arial" w:cs="Arial"/>
          <w:color w:val="000000" w:themeColor="text1"/>
          <w:sz w:val="22"/>
          <w:szCs w:val="22"/>
        </w:rPr>
        <w:t xml:space="preserve"> National Boards and the Assembly </w:t>
      </w:r>
    </w:p>
    <w:p w14:paraId="74F2DBDE" w14:textId="23E9B9A1" w:rsidR="00F8382F" w:rsidRDefault="00F8382F" w:rsidP="00F8382F">
      <w:pPr>
        <w:pStyle w:val="ListParagraph"/>
        <w:widowControl w:val="0"/>
        <w:tabs>
          <w:tab w:val="left" w:pos="220"/>
          <w:tab w:val="left" w:pos="720"/>
        </w:tabs>
        <w:autoSpaceDE w:val="0"/>
        <w:autoSpaceDN w:val="0"/>
        <w:adjustRightInd w:val="0"/>
        <w:spacing w:after="240"/>
        <w:jc w:val="both"/>
        <w:rPr>
          <w:rFonts w:ascii="Arial" w:hAnsi="Arial" w:cs="Arial"/>
          <w:color w:val="000000" w:themeColor="text1"/>
          <w:sz w:val="22"/>
          <w:szCs w:val="22"/>
        </w:rPr>
      </w:pPr>
    </w:p>
    <w:p w14:paraId="58831134" w14:textId="77777777" w:rsidR="00F8382F" w:rsidRPr="00F8382F" w:rsidRDefault="00F8382F" w:rsidP="00F8382F">
      <w:pPr>
        <w:pStyle w:val="ListParagraph"/>
        <w:widowControl w:val="0"/>
        <w:tabs>
          <w:tab w:val="left" w:pos="220"/>
          <w:tab w:val="left" w:pos="720"/>
        </w:tabs>
        <w:autoSpaceDE w:val="0"/>
        <w:autoSpaceDN w:val="0"/>
        <w:adjustRightInd w:val="0"/>
        <w:spacing w:after="240"/>
        <w:jc w:val="both"/>
        <w:rPr>
          <w:rFonts w:ascii="Arial" w:hAnsi="Arial" w:cs="Arial"/>
          <w:b/>
          <w:color w:val="000000" w:themeColor="text1"/>
          <w:sz w:val="22"/>
          <w:szCs w:val="22"/>
        </w:rPr>
      </w:pPr>
    </w:p>
    <w:p w14:paraId="5A898014" w14:textId="3F4F2FD5" w:rsidR="002C67D4" w:rsidRPr="00F8382F" w:rsidRDefault="002C67D4" w:rsidP="00F8382F">
      <w:pPr>
        <w:pStyle w:val="ListParagraph"/>
        <w:widowControl w:val="0"/>
        <w:numPr>
          <w:ilvl w:val="0"/>
          <w:numId w:val="33"/>
        </w:numPr>
        <w:autoSpaceDE w:val="0"/>
        <w:autoSpaceDN w:val="0"/>
        <w:adjustRightInd w:val="0"/>
        <w:spacing w:after="240"/>
        <w:jc w:val="both"/>
        <w:rPr>
          <w:rFonts w:ascii="Arial" w:hAnsi="Arial" w:cs="Arial"/>
          <w:b/>
          <w:color w:val="000000" w:themeColor="text1"/>
          <w:sz w:val="22"/>
          <w:szCs w:val="22"/>
        </w:rPr>
      </w:pPr>
      <w:r w:rsidRPr="00F8382F">
        <w:rPr>
          <w:rFonts w:ascii="Arial" w:hAnsi="Arial" w:cs="Arial"/>
          <w:b/>
          <w:color w:val="000000" w:themeColor="text1"/>
          <w:sz w:val="22"/>
          <w:szCs w:val="22"/>
        </w:rPr>
        <w:t>Terms of Office</w:t>
      </w:r>
    </w:p>
    <w:p w14:paraId="5A723235" w14:textId="69933860" w:rsidR="00D22D61" w:rsidRPr="00F8382F" w:rsidRDefault="00D22246" w:rsidP="00F8382F">
      <w:pPr>
        <w:jc w:val="both"/>
        <w:rPr>
          <w:rFonts w:ascii="Arial" w:hAnsi="Arial" w:cs="Arial"/>
          <w:bCs/>
          <w:color w:val="000000" w:themeColor="text1"/>
          <w:sz w:val="22"/>
          <w:szCs w:val="22"/>
        </w:rPr>
      </w:pPr>
      <w:r w:rsidRPr="00F8382F">
        <w:rPr>
          <w:rFonts w:ascii="Arial" w:hAnsi="Arial" w:cs="Arial"/>
          <w:color w:val="000000" w:themeColor="text1"/>
          <w:sz w:val="22"/>
          <w:szCs w:val="22"/>
        </w:rPr>
        <w:t>The term for members to sit on</w:t>
      </w:r>
      <w:r w:rsidR="006A17DF" w:rsidRPr="00F8382F">
        <w:rPr>
          <w:rFonts w:ascii="Arial" w:hAnsi="Arial" w:cs="Arial"/>
          <w:color w:val="000000" w:themeColor="text1"/>
          <w:sz w:val="22"/>
          <w:szCs w:val="22"/>
        </w:rPr>
        <w:t xml:space="preserve"> the Hospital Expert Advisory </w:t>
      </w:r>
      <w:r w:rsidR="006A17DF" w:rsidRPr="000D57F3">
        <w:rPr>
          <w:rFonts w:ascii="Arial" w:hAnsi="Arial" w:cs="Arial"/>
          <w:color w:val="000000" w:themeColor="text1"/>
          <w:sz w:val="22"/>
          <w:szCs w:val="22"/>
        </w:rPr>
        <w:t>G</w:t>
      </w:r>
      <w:r w:rsidRPr="000D57F3">
        <w:rPr>
          <w:rFonts w:ascii="Arial" w:hAnsi="Arial" w:cs="Arial"/>
          <w:color w:val="000000" w:themeColor="text1"/>
          <w:sz w:val="22"/>
          <w:szCs w:val="22"/>
        </w:rPr>
        <w:t>roup is three years</w:t>
      </w:r>
      <w:r w:rsidR="00372670" w:rsidRPr="000D57F3">
        <w:rPr>
          <w:rFonts w:ascii="Arial" w:hAnsi="Arial" w:cs="Arial"/>
          <w:color w:val="000000" w:themeColor="text1"/>
          <w:sz w:val="22"/>
          <w:szCs w:val="22"/>
        </w:rPr>
        <w:t xml:space="preserve"> with a second term possible in order to stagger turnover of membership. Previous membership of the group is not a bar to reapplication at a later date. </w:t>
      </w:r>
      <w:r w:rsidR="000C444D" w:rsidRPr="000D57F3">
        <w:rPr>
          <w:rFonts w:ascii="Arial" w:hAnsi="Arial" w:cs="Arial"/>
          <w:color w:val="000000" w:themeColor="text1"/>
          <w:sz w:val="22"/>
          <w:szCs w:val="22"/>
        </w:rPr>
        <w:t>It</w:t>
      </w:r>
      <w:r w:rsidRPr="000D57F3">
        <w:rPr>
          <w:rFonts w:ascii="Arial" w:hAnsi="Arial" w:cs="Arial"/>
          <w:color w:val="000000" w:themeColor="text1"/>
          <w:sz w:val="22"/>
          <w:szCs w:val="22"/>
        </w:rPr>
        <w:t xml:space="preserve"> is expected if a member no longer meets the member specification, e.g. their role changes, that the</w:t>
      </w:r>
      <w:r w:rsidRPr="00F8382F">
        <w:rPr>
          <w:rFonts w:ascii="Arial" w:hAnsi="Arial" w:cs="Arial"/>
          <w:color w:val="000000" w:themeColor="text1"/>
          <w:sz w:val="22"/>
          <w:szCs w:val="22"/>
        </w:rPr>
        <w:t>y would step down.</w:t>
      </w:r>
      <w:r w:rsidR="00650FA7" w:rsidRPr="00F8382F">
        <w:rPr>
          <w:rFonts w:ascii="Arial" w:hAnsi="Arial" w:cs="Arial"/>
          <w:color w:val="000000" w:themeColor="text1"/>
          <w:sz w:val="22"/>
          <w:szCs w:val="22"/>
        </w:rPr>
        <w:t xml:space="preserve"> In case of retirement, members may remain on the group for an additional year.</w:t>
      </w:r>
      <w:r w:rsidR="00B55CE4">
        <w:rPr>
          <w:rFonts w:ascii="Arial" w:hAnsi="Arial" w:cs="Arial"/>
          <w:color w:val="000000" w:themeColor="text1"/>
          <w:sz w:val="22"/>
          <w:szCs w:val="22"/>
        </w:rPr>
        <w:t xml:space="preserve"> </w:t>
      </w:r>
      <w:r w:rsidR="00D22D61" w:rsidRPr="00F8382F">
        <w:rPr>
          <w:rFonts w:ascii="Arial" w:hAnsi="Arial" w:cs="Arial"/>
          <w:color w:val="000000" w:themeColor="text1"/>
          <w:sz w:val="22"/>
          <w:szCs w:val="22"/>
        </w:rPr>
        <w:t>The positions for the Group members will be advertised openly and the selection process undertaken by the RPS.</w:t>
      </w:r>
    </w:p>
    <w:p w14:paraId="68037161" w14:textId="69FD02CD" w:rsidR="00D22246" w:rsidRPr="00F8382F" w:rsidRDefault="00D22246" w:rsidP="00F8382F">
      <w:pPr>
        <w:widowControl w:val="0"/>
        <w:autoSpaceDE w:val="0"/>
        <w:autoSpaceDN w:val="0"/>
        <w:adjustRightInd w:val="0"/>
        <w:spacing w:after="240"/>
        <w:jc w:val="both"/>
        <w:rPr>
          <w:rFonts w:ascii="Arial" w:hAnsi="Arial" w:cs="Arial"/>
          <w:color w:val="000000" w:themeColor="text1"/>
          <w:sz w:val="22"/>
          <w:szCs w:val="22"/>
        </w:rPr>
      </w:pPr>
    </w:p>
    <w:p w14:paraId="67218894" w14:textId="37718B42" w:rsidR="002C67D4" w:rsidRPr="00F8382F" w:rsidRDefault="002C67D4" w:rsidP="00F8382F">
      <w:pPr>
        <w:pStyle w:val="ListParagraph"/>
        <w:widowControl w:val="0"/>
        <w:numPr>
          <w:ilvl w:val="0"/>
          <w:numId w:val="33"/>
        </w:numPr>
        <w:autoSpaceDE w:val="0"/>
        <w:autoSpaceDN w:val="0"/>
        <w:adjustRightInd w:val="0"/>
        <w:spacing w:after="240"/>
        <w:jc w:val="both"/>
        <w:rPr>
          <w:rFonts w:ascii="Arial" w:hAnsi="Arial" w:cs="Arial"/>
          <w:b/>
          <w:color w:val="000000" w:themeColor="text1"/>
          <w:sz w:val="22"/>
          <w:szCs w:val="22"/>
        </w:rPr>
      </w:pPr>
      <w:r w:rsidRPr="00F8382F">
        <w:rPr>
          <w:rFonts w:ascii="Arial" w:hAnsi="Arial" w:cs="Arial"/>
          <w:b/>
          <w:color w:val="000000" w:themeColor="text1"/>
          <w:sz w:val="22"/>
          <w:szCs w:val="22"/>
        </w:rPr>
        <w:t>Composition</w:t>
      </w:r>
    </w:p>
    <w:p w14:paraId="692C41B5" w14:textId="77777777" w:rsidR="0079716A" w:rsidRPr="000D57F3" w:rsidRDefault="006A17DF" w:rsidP="0079716A">
      <w:pPr>
        <w:jc w:val="both"/>
        <w:rPr>
          <w:rFonts w:ascii="Arial" w:hAnsi="Arial" w:cs="Arial"/>
          <w:color w:val="000000" w:themeColor="text1"/>
          <w:sz w:val="22"/>
          <w:szCs w:val="22"/>
        </w:rPr>
      </w:pPr>
      <w:r w:rsidRPr="00F8382F">
        <w:rPr>
          <w:rFonts w:ascii="Arial" w:hAnsi="Arial" w:cs="Arial"/>
          <w:color w:val="000000" w:themeColor="text1"/>
          <w:sz w:val="22"/>
          <w:szCs w:val="22"/>
        </w:rPr>
        <w:t>The composition of the Hospital Expert A</w:t>
      </w:r>
      <w:r w:rsidR="00D22246" w:rsidRPr="00F8382F">
        <w:rPr>
          <w:rFonts w:ascii="Arial" w:hAnsi="Arial" w:cs="Arial"/>
          <w:color w:val="000000" w:themeColor="text1"/>
          <w:sz w:val="22"/>
          <w:szCs w:val="22"/>
        </w:rPr>
        <w:t>dvisor</w:t>
      </w:r>
      <w:r w:rsidRPr="00F8382F">
        <w:rPr>
          <w:rFonts w:ascii="Arial" w:hAnsi="Arial" w:cs="Arial"/>
          <w:color w:val="000000" w:themeColor="text1"/>
          <w:sz w:val="22"/>
          <w:szCs w:val="22"/>
        </w:rPr>
        <w:t>y G</w:t>
      </w:r>
      <w:r w:rsidR="00D22246" w:rsidRPr="00F8382F">
        <w:rPr>
          <w:rFonts w:ascii="Arial" w:hAnsi="Arial" w:cs="Arial"/>
          <w:color w:val="000000" w:themeColor="text1"/>
          <w:sz w:val="22"/>
          <w:szCs w:val="22"/>
        </w:rPr>
        <w:t>roup should reflect the full spectrum of hospital practice</w:t>
      </w:r>
      <w:r w:rsidR="00E651ED" w:rsidRPr="00F8382F">
        <w:rPr>
          <w:rFonts w:ascii="Arial" w:hAnsi="Arial" w:cs="Arial"/>
          <w:color w:val="000000" w:themeColor="text1"/>
          <w:sz w:val="22"/>
          <w:szCs w:val="22"/>
        </w:rPr>
        <w:t xml:space="preserve"> </w:t>
      </w:r>
      <w:r w:rsidR="00D22246" w:rsidRPr="00F8382F">
        <w:rPr>
          <w:rFonts w:ascii="Arial" w:hAnsi="Arial" w:cs="Arial"/>
          <w:color w:val="000000" w:themeColor="text1"/>
          <w:sz w:val="22"/>
          <w:szCs w:val="22"/>
        </w:rPr>
        <w:t xml:space="preserve">as well as regional and country interests. </w:t>
      </w:r>
      <w:r w:rsidR="00D22D61" w:rsidRPr="00F8382F">
        <w:rPr>
          <w:rFonts w:ascii="Arial" w:hAnsi="Arial" w:cs="Arial"/>
          <w:color w:val="000000" w:themeColor="text1"/>
          <w:sz w:val="22"/>
          <w:szCs w:val="22"/>
        </w:rPr>
        <w:t xml:space="preserve"> </w:t>
      </w:r>
      <w:r w:rsidR="0079716A" w:rsidRPr="000D57F3">
        <w:rPr>
          <w:rFonts w:ascii="Arial" w:hAnsi="Arial" w:cs="Arial"/>
          <w:color w:val="000000" w:themeColor="text1"/>
          <w:sz w:val="22"/>
          <w:szCs w:val="22"/>
        </w:rPr>
        <w:t xml:space="preserve">Ideally membership will reflect </w:t>
      </w:r>
    </w:p>
    <w:p w14:paraId="61E19A6A" w14:textId="77777777" w:rsidR="0079716A" w:rsidRPr="000D57F3" w:rsidRDefault="0079716A" w:rsidP="0079716A">
      <w:pPr>
        <w:pStyle w:val="ListParagraph"/>
        <w:numPr>
          <w:ilvl w:val="0"/>
          <w:numId w:val="35"/>
        </w:numPr>
        <w:jc w:val="both"/>
        <w:rPr>
          <w:rFonts w:ascii="Arial" w:hAnsi="Arial" w:cs="Arial"/>
          <w:color w:val="000000" w:themeColor="text1"/>
          <w:sz w:val="22"/>
          <w:szCs w:val="22"/>
        </w:rPr>
      </w:pPr>
      <w:r w:rsidRPr="000D57F3">
        <w:rPr>
          <w:rFonts w:ascii="Arial" w:hAnsi="Arial" w:cs="Arial"/>
          <w:color w:val="000000" w:themeColor="text1"/>
          <w:sz w:val="22"/>
          <w:szCs w:val="22"/>
        </w:rPr>
        <w:t xml:space="preserve">a broad geographical representation across England, Scotland and Wales, </w:t>
      </w:r>
    </w:p>
    <w:p w14:paraId="26EDB04C" w14:textId="583D3324" w:rsidR="0079716A" w:rsidRPr="000D57F3" w:rsidRDefault="0079716A" w:rsidP="0079716A">
      <w:pPr>
        <w:pStyle w:val="ListParagraph"/>
        <w:numPr>
          <w:ilvl w:val="0"/>
          <w:numId w:val="35"/>
        </w:numPr>
        <w:jc w:val="both"/>
        <w:rPr>
          <w:rFonts w:ascii="Arial" w:hAnsi="Arial" w:cs="Arial"/>
          <w:color w:val="000000" w:themeColor="text1"/>
          <w:sz w:val="22"/>
          <w:szCs w:val="22"/>
        </w:rPr>
      </w:pPr>
      <w:r w:rsidRPr="000D57F3">
        <w:rPr>
          <w:rFonts w:ascii="Arial" w:hAnsi="Arial" w:cs="Arial"/>
          <w:color w:val="000000" w:themeColor="text1"/>
          <w:sz w:val="22"/>
          <w:szCs w:val="22"/>
        </w:rPr>
        <w:t xml:space="preserve">large teaching and smaller district general hospitals as well as mental health and urgent care </w:t>
      </w:r>
      <w:r w:rsidR="000D57F3" w:rsidRPr="000D57F3">
        <w:rPr>
          <w:rFonts w:ascii="Arial" w:hAnsi="Arial" w:cs="Arial"/>
          <w:color w:val="000000" w:themeColor="text1"/>
          <w:sz w:val="22"/>
          <w:szCs w:val="22"/>
        </w:rPr>
        <w:t>cent</w:t>
      </w:r>
      <w:r w:rsidR="000D57F3">
        <w:rPr>
          <w:rFonts w:ascii="Arial" w:hAnsi="Arial" w:cs="Arial"/>
          <w:color w:val="000000" w:themeColor="text1"/>
          <w:sz w:val="22"/>
          <w:szCs w:val="22"/>
        </w:rPr>
        <w:t>re</w:t>
      </w:r>
    </w:p>
    <w:p w14:paraId="07911AA5" w14:textId="77777777" w:rsidR="0079716A" w:rsidRDefault="0079716A" w:rsidP="0079716A">
      <w:pPr>
        <w:pStyle w:val="ListParagraph"/>
        <w:numPr>
          <w:ilvl w:val="0"/>
          <w:numId w:val="35"/>
        </w:numPr>
        <w:jc w:val="both"/>
        <w:rPr>
          <w:rFonts w:ascii="Arial" w:hAnsi="Arial" w:cs="Arial"/>
          <w:color w:val="000000" w:themeColor="text1"/>
          <w:sz w:val="22"/>
          <w:szCs w:val="22"/>
        </w:rPr>
      </w:pPr>
      <w:r>
        <w:rPr>
          <w:rFonts w:ascii="Arial" w:hAnsi="Arial" w:cs="Arial"/>
          <w:color w:val="000000" w:themeColor="text1"/>
          <w:sz w:val="22"/>
          <w:szCs w:val="22"/>
        </w:rPr>
        <w:t>only those in leadership roles or include trainees, different levels of practice?</w:t>
      </w:r>
    </w:p>
    <w:p w14:paraId="6750850A" w14:textId="77777777" w:rsidR="0079716A" w:rsidRDefault="0079716A" w:rsidP="00F8382F">
      <w:pPr>
        <w:widowControl w:val="0"/>
        <w:autoSpaceDE w:val="0"/>
        <w:autoSpaceDN w:val="0"/>
        <w:adjustRightInd w:val="0"/>
        <w:spacing w:after="120"/>
        <w:jc w:val="both"/>
        <w:rPr>
          <w:rFonts w:ascii="Arial" w:hAnsi="Arial" w:cs="Arial"/>
          <w:color w:val="000000" w:themeColor="text1"/>
          <w:sz w:val="22"/>
          <w:szCs w:val="22"/>
        </w:rPr>
      </w:pPr>
    </w:p>
    <w:p w14:paraId="6956BC47" w14:textId="057B53F5" w:rsidR="00D22D61" w:rsidRPr="00F8382F" w:rsidRDefault="00D22D61" w:rsidP="00F8382F">
      <w:pPr>
        <w:widowControl w:val="0"/>
        <w:autoSpaceDE w:val="0"/>
        <w:autoSpaceDN w:val="0"/>
        <w:adjustRightInd w:val="0"/>
        <w:spacing w:after="120"/>
        <w:jc w:val="both"/>
        <w:rPr>
          <w:rFonts w:ascii="Arial" w:hAnsi="Arial" w:cs="Arial"/>
          <w:b/>
          <w:bCs/>
          <w:color w:val="000000" w:themeColor="text1"/>
          <w:sz w:val="22"/>
          <w:szCs w:val="22"/>
        </w:rPr>
      </w:pPr>
      <w:r w:rsidRPr="00F8382F">
        <w:rPr>
          <w:rFonts w:ascii="Arial" w:hAnsi="Arial" w:cs="Arial"/>
          <w:color w:val="000000" w:themeColor="text1"/>
          <w:sz w:val="22"/>
          <w:szCs w:val="22"/>
        </w:rPr>
        <w:t xml:space="preserve">When vacancies occur on the advisory group, an invitation for new members to join the group will be circulated. This will be done as need arises, or as a minimum every three years. Those interested should submit the required paperwork and their CV to the Chair of the group. On occasion, it may be necessary to co-opt specific expertise onto the advisory group. </w:t>
      </w:r>
    </w:p>
    <w:p w14:paraId="5DB192D3" w14:textId="77777777" w:rsidR="009613BD" w:rsidRPr="00F8382F" w:rsidRDefault="009613BD" w:rsidP="00F8382F">
      <w:pPr>
        <w:jc w:val="both"/>
        <w:rPr>
          <w:rFonts w:ascii="Arial" w:hAnsi="Arial" w:cs="Arial"/>
          <w:bCs/>
          <w:color w:val="000000" w:themeColor="text1"/>
          <w:sz w:val="22"/>
          <w:szCs w:val="22"/>
        </w:rPr>
      </w:pPr>
    </w:p>
    <w:p w14:paraId="005A7E4D" w14:textId="5CC69285" w:rsidR="002C67D4" w:rsidRPr="00F8382F" w:rsidRDefault="002C67D4" w:rsidP="00F8382F">
      <w:pPr>
        <w:pStyle w:val="ListParagraph"/>
        <w:widowControl w:val="0"/>
        <w:numPr>
          <w:ilvl w:val="0"/>
          <w:numId w:val="33"/>
        </w:numPr>
        <w:autoSpaceDE w:val="0"/>
        <w:autoSpaceDN w:val="0"/>
        <w:adjustRightInd w:val="0"/>
        <w:spacing w:after="240"/>
        <w:jc w:val="both"/>
        <w:rPr>
          <w:rFonts w:ascii="Arial" w:hAnsi="Arial" w:cs="Arial"/>
          <w:b/>
          <w:color w:val="000000" w:themeColor="text1"/>
          <w:sz w:val="22"/>
          <w:szCs w:val="22"/>
        </w:rPr>
      </w:pPr>
      <w:r w:rsidRPr="00F8382F">
        <w:rPr>
          <w:rFonts w:ascii="Arial" w:hAnsi="Arial" w:cs="Arial"/>
          <w:b/>
          <w:color w:val="000000" w:themeColor="text1"/>
          <w:sz w:val="22"/>
          <w:szCs w:val="22"/>
        </w:rPr>
        <w:t>Chair</w:t>
      </w:r>
    </w:p>
    <w:p w14:paraId="2AABF4B0" w14:textId="77777777" w:rsidR="004D39E7" w:rsidRPr="00F8382F" w:rsidRDefault="009702F1" w:rsidP="00F8382F">
      <w:pPr>
        <w:widowControl w:val="0"/>
        <w:autoSpaceDE w:val="0"/>
        <w:autoSpaceDN w:val="0"/>
        <w:adjustRightInd w:val="0"/>
        <w:spacing w:after="240"/>
        <w:jc w:val="both"/>
        <w:rPr>
          <w:rFonts w:ascii="Arial" w:hAnsi="Arial" w:cs="Arial"/>
          <w:color w:val="000000" w:themeColor="text1"/>
          <w:sz w:val="22"/>
          <w:szCs w:val="22"/>
        </w:rPr>
      </w:pPr>
      <w:r w:rsidRPr="00F8382F">
        <w:rPr>
          <w:rFonts w:ascii="Arial" w:hAnsi="Arial" w:cs="Arial"/>
          <w:color w:val="000000" w:themeColor="text1"/>
          <w:sz w:val="22"/>
          <w:szCs w:val="22"/>
        </w:rPr>
        <w:t xml:space="preserve">Chairmanship is held for a maximum period of 3 years. The election of the Chair will be </w:t>
      </w:r>
      <w:r w:rsidRPr="00F8382F">
        <w:rPr>
          <w:rFonts w:ascii="Arial" w:hAnsi="Arial" w:cs="Arial"/>
          <w:color w:val="000000" w:themeColor="text1"/>
          <w:sz w:val="22"/>
          <w:szCs w:val="22"/>
        </w:rPr>
        <w:lastRenderedPageBreak/>
        <w:t>held at the last formal meeting</w:t>
      </w:r>
      <w:r w:rsidR="009613BD" w:rsidRPr="00F8382F">
        <w:rPr>
          <w:rFonts w:ascii="Arial" w:hAnsi="Arial" w:cs="Arial"/>
          <w:color w:val="000000" w:themeColor="text1"/>
          <w:sz w:val="22"/>
          <w:szCs w:val="22"/>
        </w:rPr>
        <w:t xml:space="preserve"> of the Chair’s term of office following the standard RPS process.</w:t>
      </w:r>
    </w:p>
    <w:p w14:paraId="21D6DDEE" w14:textId="77777777" w:rsidR="009702F1" w:rsidRPr="00F8382F" w:rsidRDefault="009702F1" w:rsidP="00F8382F">
      <w:pPr>
        <w:widowControl w:val="0"/>
        <w:autoSpaceDE w:val="0"/>
        <w:autoSpaceDN w:val="0"/>
        <w:adjustRightInd w:val="0"/>
        <w:spacing w:after="240"/>
        <w:jc w:val="both"/>
        <w:rPr>
          <w:rFonts w:ascii="Arial" w:hAnsi="Arial" w:cs="Arial"/>
          <w:color w:val="000000" w:themeColor="text1"/>
          <w:sz w:val="22"/>
          <w:szCs w:val="22"/>
        </w:rPr>
      </w:pPr>
      <w:r w:rsidRPr="00F8382F">
        <w:rPr>
          <w:rFonts w:ascii="Arial" w:hAnsi="Arial" w:cs="Arial"/>
          <w:color w:val="000000" w:themeColor="text1"/>
          <w:sz w:val="22"/>
          <w:szCs w:val="22"/>
        </w:rPr>
        <w:t>A member standing for Chair should declare any actual or potential conflicts of interest. It is widely accepted that professional experts will be asked to sit on various committees and groups nationally and internationally and that such external recognition would not preclu</w:t>
      </w:r>
      <w:r w:rsidR="0078666A" w:rsidRPr="00F8382F">
        <w:rPr>
          <w:rFonts w:ascii="Arial" w:hAnsi="Arial" w:cs="Arial"/>
          <w:color w:val="000000" w:themeColor="text1"/>
          <w:sz w:val="22"/>
          <w:szCs w:val="22"/>
        </w:rPr>
        <w:t>de appointment to Chair of the Hospital Expert Advisory G</w:t>
      </w:r>
      <w:r w:rsidRPr="00F8382F">
        <w:rPr>
          <w:rFonts w:ascii="Arial" w:hAnsi="Arial" w:cs="Arial"/>
          <w:color w:val="000000" w:themeColor="text1"/>
          <w:sz w:val="22"/>
          <w:szCs w:val="22"/>
        </w:rPr>
        <w:t>roup.</w:t>
      </w:r>
    </w:p>
    <w:p w14:paraId="014B7892" w14:textId="77777777" w:rsidR="00F8382F" w:rsidRDefault="00F8382F" w:rsidP="00F8382F">
      <w:pPr>
        <w:pStyle w:val="ListParagraph"/>
        <w:widowControl w:val="0"/>
        <w:autoSpaceDE w:val="0"/>
        <w:autoSpaceDN w:val="0"/>
        <w:adjustRightInd w:val="0"/>
        <w:spacing w:after="240"/>
        <w:ind w:left="360"/>
        <w:jc w:val="both"/>
        <w:rPr>
          <w:rFonts w:ascii="Arial" w:hAnsi="Arial" w:cs="Arial"/>
          <w:b/>
          <w:color w:val="000000" w:themeColor="text1"/>
          <w:sz w:val="22"/>
          <w:szCs w:val="22"/>
        </w:rPr>
      </w:pPr>
    </w:p>
    <w:p w14:paraId="4B0CBB18" w14:textId="7D38A629" w:rsidR="00A23915" w:rsidRPr="00F8382F" w:rsidRDefault="002C67D4" w:rsidP="00F8382F">
      <w:pPr>
        <w:pStyle w:val="ListParagraph"/>
        <w:widowControl w:val="0"/>
        <w:numPr>
          <w:ilvl w:val="0"/>
          <w:numId w:val="33"/>
        </w:numPr>
        <w:autoSpaceDE w:val="0"/>
        <w:autoSpaceDN w:val="0"/>
        <w:adjustRightInd w:val="0"/>
        <w:spacing w:after="240"/>
        <w:jc w:val="both"/>
        <w:rPr>
          <w:rFonts w:ascii="Arial" w:hAnsi="Arial" w:cs="Arial"/>
          <w:b/>
          <w:color w:val="000000" w:themeColor="text1"/>
          <w:sz w:val="22"/>
          <w:szCs w:val="22"/>
        </w:rPr>
      </w:pPr>
      <w:r w:rsidRPr="00F8382F">
        <w:rPr>
          <w:rFonts w:ascii="Arial" w:hAnsi="Arial" w:cs="Arial"/>
          <w:b/>
          <w:color w:val="000000" w:themeColor="text1"/>
          <w:sz w:val="22"/>
          <w:szCs w:val="22"/>
        </w:rPr>
        <w:t>O</w:t>
      </w:r>
      <w:r w:rsidR="004D39E7" w:rsidRPr="00F8382F">
        <w:rPr>
          <w:rFonts w:ascii="Arial" w:hAnsi="Arial" w:cs="Arial"/>
          <w:b/>
          <w:color w:val="000000" w:themeColor="text1"/>
          <w:sz w:val="22"/>
          <w:szCs w:val="22"/>
        </w:rPr>
        <w:t>ther</w:t>
      </w:r>
    </w:p>
    <w:p w14:paraId="42725412" w14:textId="77777777" w:rsidR="002C67D4" w:rsidRPr="00F8382F" w:rsidRDefault="002C67D4" w:rsidP="00F8382F">
      <w:pPr>
        <w:widowControl w:val="0"/>
        <w:autoSpaceDE w:val="0"/>
        <w:autoSpaceDN w:val="0"/>
        <w:adjustRightInd w:val="0"/>
        <w:spacing w:after="240"/>
        <w:jc w:val="both"/>
        <w:rPr>
          <w:rFonts w:ascii="Arial" w:hAnsi="Arial" w:cs="Arial"/>
          <w:color w:val="000000" w:themeColor="text1"/>
          <w:sz w:val="22"/>
          <w:szCs w:val="22"/>
        </w:rPr>
      </w:pPr>
      <w:r w:rsidRPr="00F8382F">
        <w:rPr>
          <w:rFonts w:ascii="Arial" w:hAnsi="Arial" w:cs="Arial"/>
          <w:color w:val="000000" w:themeColor="text1"/>
          <w:sz w:val="22"/>
          <w:szCs w:val="22"/>
        </w:rPr>
        <w:t>RPS Staff Support</w:t>
      </w:r>
    </w:p>
    <w:p w14:paraId="4442E592" w14:textId="77777777" w:rsidR="00A40F52" w:rsidRPr="00F8382F" w:rsidRDefault="00A40F52" w:rsidP="00F8382F">
      <w:pPr>
        <w:widowControl w:val="0"/>
        <w:autoSpaceDE w:val="0"/>
        <w:autoSpaceDN w:val="0"/>
        <w:adjustRightInd w:val="0"/>
        <w:jc w:val="both"/>
        <w:rPr>
          <w:rFonts w:ascii="Arial" w:hAnsi="Arial" w:cs="Arial"/>
          <w:color w:val="000000" w:themeColor="text1"/>
          <w:sz w:val="22"/>
          <w:szCs w:val="22"/>
        </w:rPr>
      </w:pPr>
      <w:r w:rsidRPr="00F8382F">
        <w:rPr>
          <w:rFonts w:ascii="Arial" w:hAnsi="Arial" w:cs="Arial"/>
          <w:color w:val="000000" w:themeColor="text1"/>
          <w:sz w:val="22"/>
          <w:szCs w:val="22"/>
        </w:rPr>
        <w:t xml:space="preserve">Appropriate RPS staff will attend meetings as required to support the work of the Advisory Group, including: </w:t>
      </w:r>
    </w:p>
    <w:p w14:paraId="74A2EC8C" w14:textId="19AEBE01" w:rsidR="00A40F52" w:rsidRPr="00F8382F" w:rsidRDefault="00A40F52" w:rsidP="00F8382F">
      <w:pPr>
        <w:widowControl w:val="0"/>
        <w:autoSpaceDE w:val="0"/>
        <w:autoSpaceDN w:val="0"/>
        <w:adjustRightInd w:val="0"/>
        <w:jc w:val="both"/>
        <w:rPr>
          <w:rFonts w:ascii="Arial" w:hAnsi="Arial" w:cs="Arial"/>
          <w:color w:val="000000" w:themeColor="text1"/>
          <w:sz w:val="22"/>
          <w:szCs w:val="22"/>
        </w:rPr>
      </w:pPr>
    </w:p>
    <w:p w14:paraId="2959A109" w14:textId="129E7C7A" w:rsidR="00A40F52" w:rsidRPr="00F8382F" w:rsidRDefault="00A40F52" w:rsidP="00F8382F">
      <w:pPr>
        <w:pStyle w:val="ListParagraph"/>
        <w:widowControl w:val="0"/>
        <w:numPr>
          <w:ilvl w:val="0"/>
          <w:numId w:val="7"/>
        </w:numPr>
        <w:autoSpaceDE w:val="0"/>
        <w:autoSpaceDN w:val="0"/>
        <w:adjustRightInd w:val="0"/>
        <w:jc w:val="both"/>
        <w:rPr>
          <w:rFonts w:ascii="Arial" w:hAnsi="Arial" w:cs="Arial"/>
          <w:color w:val="000000" w:themeColor="text1"/>
          <w:sz w:val="22"/>
          <w:szCs w:val="22"/>
        </w:rPr>
      </w:pPr>
      <w:r w:rsidRPr="00F8382F">
        <w:rPr>
          <w:rFonts w:ascii="Arial" w:hAnsi="Arial" w:cs="Arial"/>
          <w:color w:val="000000" w:themeColor="text1"/>
          <w:sz w:val="22"/>
          <w:szCs w:val="22"/>
        </w:rPr>
        <w:t xml:space="preserve">Director of Pharmacy and Member Experience </w:t>
      </w:r>
      <w:r w:rsidR="00457F19" w:rsidRPr="00F8382F">
        <w:rPr>
          <w:rFonts w:ascii="Arial" w:hAnsi="Arial" w:cs="Arial"/>
          <w:color w:val="000000" w:themeColor="text1"/>
          <w:sz w:val="22"/>
          <w:szCs w:val="22"/>
        </w:rPr>
        <w:t>or Delegate</w:t>
      </w:r>
    </w:p>
    <w:p w14:paraId="45E7DCEA" w14:textId="77777777" w:rsidR="00182DA3" w:rsidRDefault="0079716A" w:rsidP="00F8382F">
      <w:pPr>
        <w:pStyle w:val="ListParagraph"/>
        <w:widowControl w:val="0"/>
        <w:numPr>
          <w:ilvl w:val="0"/>
          <w:numId w:val="7"/>
        </w:num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 Director of Education and Professional Development</w:t>
      </w:r>
    </w:p>
    <w:p w14:paraId="6E839894" w14:textId="09BA29F2" w:rsidR="00A40F52" w:rsidRPr="00F8382F" w:rsidRDefault="00A40F52" w:rsidP="00F8382F">
      <w:pPr>
        <w:pStyle w:val="ListParagraph"/>
        <w:widowControl w:val="0"/>
        <w:numPr>
          <w:ilvl w:val="0"/>
          <w:numId w:val="7"/>
        </w:numPr>
        <w:autoSpaceDE w:val="0"/>
        <w:autoSpaceDN w:val="0"/>
        <w:adjustRightInd w:val="0"/>
        <w:jc w:val="both"/>
        <w:rPr>
          <w:rFonts w:ascii="Arial" w:hAnsi="Arial" w:cs="Arial"/>
          <w:color w:val="000000" w:themeColor="text1"/>
          <w:sz w:val="22"/>
          <w:szCs w:val="22"/>
        </w:rPr>
      </w:pPr>
      <w:r w:rsidRPr="00F8382F">
        <w:rPr>
          <w:rFonts w:ascii="Arial" w:hAnsi="Arial" w:cs="Arial"/>
          <w:color w:val="000000" w:themeColor="text1"/>
          <w:sz w:val="22"/>
          <w:szCs w:val="22"/>
        </w:rPr>
        <w:t>Administrator</w:t>
      </w:r>
    </w:p>
    <w:p w14:paraId="49815C74" w14:textId="77777777" w:rsidR="00A40F52" w:rsidRPr="00F8382F" w:rsidRDefault="00A40F52" w:rsidP="00F8382F">
      <w:pPr>
        <w:pStyle w:val="ListParagraph"/>
        <w:widowControl w:val="0"/>
        <w:numPr>
          <w:ilvl w:val="0"/>
          <w:numId w:val="7"/>
        </w:numPr>
        <w:autoSpaceDE w:val="0"/>
        <w:autoSpaceDN w:val="0"/>
        <w:adjustRightInd w:val="0"/>
        <w:jc w:val="both"/>
        <w:rPr>
          <w:rFonts w:ascii="Arial" w:hAnsi="Arial" w:cs="Arial"/>
          <w:color w:val="000000" w:themeColor="text1"/>
          <w:sz w:val="22"/>
          <w:szCs w:val="22"/>
        </w:rPr>
      </w:pPr>
      <w:r w:rsidRPr="00F8382F">
        <w:rPr>
          <w:rFonts w:ascii="Arial" w:hAnsi="Arial" w:cs="Arial"/>
          <w:color w:val="000000" w:themeColor="text1"/>
          <w:sz w:val="22"/>
          <w:szCs w:val="22"/>
        </w:rPr>
        <w:t>other RPS staff, invited guests and external consultants engaged by RPS as required</w:t>
      </w:r>
    </w:p>
    <w:p w14:paraId="03D4FBF2" w14:textId="77777777" w:rsidR="00A40F52" w:rsidRPr="00F8382F" w:rsidRDefault="00A40F52" w:rsidP="00F8382F">
      <w:pPr>
        <w:widowControl w:val="0"/>
        <w:autoSpaceDE w:val="0"/>
        <w:autoSpaceDN w:val="0"/>
        <w:adjustRightInd w:val="0"/>
        <w:jc w:val="both"/>
        <w:rPr>
          <w:rFonts w:ascii="Arial" w:hAnsi="Arial" w:cs="Arial"/>
          <w:color w:val="000000" w:themeColor="text1"/>
          <w:sz w:val="22"/>
          <w:szCs w:val="22"/>
        </w:rPr>
      </w:pPr>
    </w:p>
    <w:p w14:paraId="00E7B8FB" w14:textId="77777777" w:rsidR="002C67D4" w:rsidRPr="00F8382F" w:rsidRDefault="002C67D4" w:rsidP="00F8382F">
      <w:pPr>
        <w:widowControl w:val="0"/>
        <w:autoSpaceDE w:val="0"/>
        <w:autoSpaceDN w:val="0"/>
        <w:adjustRightInd w:val="0"/>
        <w:spacing w:after="240"/>
        <w:jc w:val="both"/>
        <w:rPr>
          <w:rFonts w:ascii="Arial" w:hAnsi="Arial" w:cs="Arial"/>
          <w:color w:val="000000" w:themeColor="text1"/>
          <w:sz w:val="22"/>
          <w:szCs w:val="22"/>
        </w:rPr>
      </w:pPr>
      <w:r w:rsidRPr="00F8382F">
        <w:rPr>
          <w:rFonts w:ascii="Arial" w:hAnsi="Arial" w:cs="Arial"/>
          <w:color w:val="000000" w:themeColor="text1"/>
          <w:sz w:val="22"/>
          <w:szCs w:val="22"/>
        </w:rPr>
        <w:t>Reimbursement</w:t>
      </w:r>
    </w:p>
    <w:p w14:paraId="54B033BF" w14:textId="603214E7" w:rsidR="00962B84" w:rsidRPr="00F8382F" w:rsidRDefault="002C67D4" w:rsidP="00F8382F">
      <w:pPr>
        <w:widowControl w:val="0"/>
        <w:autoSpaceDE w:val="0"/>
        <w:autoSpaceDN w:val="0"/>
        <w:adjustRightInd w:val="0"/>
        <w:spacing w:after="240"/>
        <w:jc w:val="both"/>
        <w:rPr>
          <w:rFonts w:ascii="Arial" w:hAnsi="Arial" w:cs="Arial"/>
          <w:sz w:val="22"/>
          <w:szCs w:val="22"/>
        </w:rPr>
      </w:pPr>
      <w:r w:rsidRPr="00F8382F">
        <w:rPr>
          <w:rFonts w:ascii="Arial" w:hAnsi="Arial" w:cs="Arial"/>
          <w:color w:val="000000" w:themeColor="text1"/>
          <w:sz w:val="22"/>
          <w:szCs w:val="22"/>
        </w:rPr>
        <w:t xml:space="preserve">Travel expenses up to the level of the standard class ticket bought on the day of travel </w:t>
      </w:r>
      <w:r w:rsidRPr="00F8382F">
        <w:rPr>
          <w:rFonts w:ascii="Arial" w:hAnsi="Arial" w:cs="Arial"/>
          <w:sz w:val="22"/>
          <w:szCs w:val="22"/>
        </w:rPr>
        <w:t>will be reimbursed when the RPS</w:t>
      </w:r>
      <w:r w:rsidRPr="00F8382F">
        <w:rPr>
          <w:rFonts w:ascii="Arial" w:hAnsi="Arial" w:cs="Arial"/>
          <w:color w:val="FF0000"/>
          <w:sz w:val="22"/>
          <w:szCs w:val="22"/>
        </w:rPr>
        <w:t xml:space="preserve"> </w:t>
      </w:r>
      <w:r w:rsidRPr="00F8382F">
        <w:rPr>
          <w:rFonts w:ascii="Arial" w:hAnsi="Arial" w:cs="Arial"/>
          <w:sz w:val="22"/>
          <w:szCs w:val="22"/>
        </w:rPr>
        <w:t>requires the Advisory Group to meet</w:t>
      </w:r>
      <w:r w:rsidR="0008792B">
        <w:rPr>
          <w:rFonts w:ascii="Arial" w:hAnsi="Arial" w:cs="Arial"/>
          <w:sz w:val="22"/>
          <w:szCs w:val="22"/>
        </w:rPr>
        <w:t xml:space="preserve"> face to face</w:t>
      </w:r>
      <w:r w:rsidRPr="00F8382F">
        <w:rPr>
          <w:rFonts w:ascii="Arial" w:hAnsi="Arial" w:cs="Arial"/>
          <w:sz w:val="22"/>
          <w:szCs w:val="22"/>
        </w:rPr>
        <w:t>.</w:t>
      </w:r>
    </w:p>
    <w:sectPr w:rsidR="00962B84" w:rsidRPr="00F8382F" w:rsidSect="009F6D65">
      <w:headerReference w:type="default" r:id="rId12"/>
      <w:footerReference w:type="default" r:id="rId13"/>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CC58" w14:textId="77777777" w:rsidR="009D0795" w:rsidRDefault="009D0795" w:rsidP="0078666A">
      <w:r>
        <w:separator/>
      </w:r>
    </w:p>
  </w:endnote>
  <w:endnote w:type="continuationSeparator" w:id="0">
    <w:p w14:paraId="3BEFDF18" w14:textId="77777777" w:rsidR="009D0795" w:rsidRDefault="009D0795" w:rsidP="0078666A">
      <w:r>
        <w:continuationSeparator/>
      </w:r>
    </w:p>
  </w:endnote>
  <w:endnote w:type="continuationNotice" w:id="1">
    <w:p w14:paraId="682EEA0F" w14:textId="77777777" w:rsidR="009D0795" w:rsidRDefault="009D0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823461"/>
      <w:docPartObj>
        <w:docPartGallery w:val="Page Numbers (Bottom of Page)"/>
        <w:docPartUnique/>
      </w:docPartObj>
    </w:sdtPr>
    <w:sdtEndPr>
      <w:rPr>
        <w:noProof/>
      </w:rPr>
    </w:sdtEndPr>
    <w:sdtContent>
      <w:p w14:paraId="0A0B7288" w14:textId="77777777" w:rsidR="003F4A66" w:rsidRDefault="00A0435D">
        <w:pPr>
          <w:pStyle w:val="Footer"/>
          <w:jc w:val="center"/>
        </w:pPr>
        <w:r>
          <w:fldChar w:fldCharType="begin"/>
        </w:r>
        <w:r w:rsidR="003F4A66">
          <w:instrText xml:space="preserve"> PAGE   \* MERGEFORMAT </w:instrText>
        </w:r>
        <w:r>
          <w:fldChar w:fldCharType="separate"/>
        </w:r>
        <w:r w:rsidR="00372670">
          <w:rPr>
            <w:noProof/>
          </w:rPr>
          <w:t>3</w:t>
        </w:r>
        <w:r>
          <w:rPr>
            <w:noProof/>
          </w:rPr>
          <w:fldChar w:fldCharType="end"/>
        </w:r>
      </w:p>
    </w:sdtContent>
  </w:sdt>
  <w:p w14:paraId="743579B6" w14:textId="77777777" w:rsidR="003F4A66" w:rsidRDefault="003F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399C" w14:textId="77777777" w:rsidR="009D0795" w:rsidRDefault="009D0795" w:rsidP="0078666A">
      <w:r>
        <w:separator/>
      </w:r>
    </w:p>
  </w:footnote>
  <w:footnote w:type="continuationSeparator" w:id="0">
    <w:p w14:paraId="2A01B035" w14:textId="77777777" w:rsidR="009D0795" w:rsidRDefault="009D0795" w:rsidP="0078666A">
      <w:r>
        <w:continuationSeparator/>
      </w:r>
    </w:p>
  </w:footnote>
  <w:footnote w:type="continuationNotice" w:id="1">
    <w:p w14:paraId="0FDE5218" w14:textId="77777777" w:rsidR="009D0795" w:rsidRDefault="009D0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6382" w14:textId="39D1F74B" w:rsidR="00B55CE4" w:rsidRDefault="00B55CE4">
    <w:pPr>
      <w:pStyle w:val="Header"/>
    </w:pPr>
    <w:r w:rsidRPr="00D50408">
      <w:rPr>
        <w:noProof/>
        <w:lang w:eastAsia="en-GB"/>
      </w:rPr>
      <w:drawing>
        <wp:inline distT="0" distB="0" distL="0" distR="0" wp14:anchorId="278246CE" wp14:editId="4BE3136B">
          <wp:extent cx="2411341" cy="714375"/>
          <wp:effectExtent l="0" t="0" r="8255" b="0"/>
          <wp:docPr id="3"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0"/>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23790" cy="718063"/>
                  </a:xfrm>
                  <a:prstGeom prst="rect">
                    <a:avLst/>
                  </a:prstGeom>
                </pic:spPr>
              </pic:pic>
            </a:graphicData>
          </a:graphic>
        </wp:inline>
      </w:drawing>
    </w:r>
  </w:p>
  <w:p w14:paraId="4708BD54" w14:textId="77777777" w:rsidR="00B55CE4" w:rsidRDefault="00B5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B0C87"/>
    <w:multiLevelType w:val="hybridMultilevel"/>
    <w:tmpl w:val="88ACD44C"/>
    <w:lvl w:ilvl="0" w:tplc="F71ED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42B8A"/>
    <w:multiLevelType w:val="hybridMultilevel"/>
    <w:tmpl w:val="32D8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05337"/>
    <w:multiLevelType w:val="hybridMultilevel"/>
    <w:tmpl w:val="3B3E1834"/>
    <w:lvl w:ilvl="0" w:tplc="F71EDF0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AA74E0"/>
    <w:multiLevelType w:val="hybridMultilevel"/>
    <w:tmpl w:val="178E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236BB"/>
    <w:multiLevelType w:val="hybridMultilevel"/>
    <w:tmpl w:val="DA6C1D78"/>
    <w:lvl w:ilvl="0" w:tplc="F71ED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D7D54"/>
    <w:multiLevelType w:val="hybridMultilevel"/>
    <w:tmpl w:val="DFA42084"/>
    <w:lvl w:ilvl="0" w:tplc="1FDECAE2">
      <w:start w:val="3"/>
      <w:numFmt w:val="decimal"/>
      <w:lvlText w:val="%1"/>
      <w:lvlJc w:val="left"/>
      <w:pPr>
        <w:ind w:left="720" w:hanging="360"/>
      </w:pPr>
      <w:rPr>
        <w:rFonts w:hint="default"/>
        <w:color w:val="3F6CA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D6664"/>
    <w:multiLevelType w:val="multilevel"/>
    <w:tmpl w:val="BC1278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ED3CF6"/>
    <w:multiLevelType w:val="hybridMultilevel"/>
    <w:tmpl w:val="8FB4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8581D"/>
    <w:multiLevelType w:val="hybridMultilevel"/>
    <w:tmpl w:val="533A52AE"/>
    <w:lvl w:ilvl="0" w:tplc="2F7AA2C8">
      <w:start w:val="1"/>
      <w:numFmt w:val="decimal"/>
      <w:lvlText w:val="%1."/>
      <w:lvlJc w:val="left"/>
      <w:pPr>
        <w:ind w:left="720" w:hanging="360"/>
      </w:pPr>
    </w:lvl>
    <w:lvl w:ilvl="1" w:tplc="5FC45160">
      <w:start w:val="1"/>
      <w:numFmt w:val="lowerLetter"/>
      <w:lvlText w:val="%2."/>
      <w:lvlJc w:val="left"/>
      <w:pPr>
        <w:ind w:left="1440" w:hanging="360"/>
      </w:pPr>
    </w:lvl>
    <w:lvl w:ilvl="2" w:tplc="42E6E898">
      <w:start w:val="1"/>
      <w:numFmt w:val="lowerRoman"/>
      <w:lvlText w:val="%3."/>
      <w:lvlJc w:val="right"/>
      <w:pPr>
        <w:ind w:left="2160" w:hanging="180"/>
      </w:pPr>
    </w:lvl>
    <w:lvl w:ilvl="3" w:tplc="B5BED882">
      <w:start w:val="1"/>
      <w:numFmt w:val="decimal"/>
      <w:lvlText w:val="%4."/>
      <w:lvlJc w:val="left"/>
      <w:pPr>
        <w:ind w:left="2880" w:hanging="360"/>
      </w:pPr>
    </w:lvl>
    <w:lvl w:ilvl="4" w:tplc="A18ACB7E">
      <w:start w:val="1"/>
      <w:numFmt w:val="lowerLetter"/>
      <w:lvlText w:val="%5."/>
      <w:lvlJc w:val="left"/>
      <w:pPr>
        <w:ind w:left="3600" w:hanging="360"/>
      </w:pPr>
    </w:lvl>
    <w:lvl w:ilvl="5" w:tplc="46BC1064">
      <w:start w:val="1"/>
      <w:numFmt w:val="lowerRoman"/>
      <w:lvlText w:val="%6."/>
      <w:lvlJc w:val="right"/>
      <w:pPr>
        <w:ind w:left="4320" w:hanging="180"/>
      </w:pPr>
    </w:lvl>
    <w:lvl w:ilvl="6" w:tplc="4EF0D114">
      <w:start w:val="1"/>
      <w:numFmt w:val="decimal"/>
      <w:lvlText w:val="%7."/>
      <w:lvlJc w:val="left"/>
      <w:pPr>
        <w:ind w:left="5040" w:hanging="360"/>
      </w:pPr>
    </w:lvl>
    <w:lvl w:ilvl="7" w:tplc="9A7CF0F4">
      <w:start w:val="1"/>
      <w:numFmt w:val="lowerLetter"/>
      <w:lvlText w:val="%8."/>
      <w:lvlJc w:val="left"/>
      <w:pPr>
        <w:ind w:left="5760" w:hanging="360"/>
      </w:pPr>
    </w:lvl>
    <w:lvl w:ilvl="8" w:tplc="61B62334">
      <w:start w:val="1"/>
      <w:numFmt w:val="lowerRoman"/>
      <w:lvlText w:val="%9."/>
      <w:lvlJc w:val="right"/>
      <w:pPr>
        <w:ind w:left="6480" w:hanging="180"/>
      </w:pPr>
    </w:lvl>
  </w:abstractNum>
  <w:abstractNum w:abstractNumId="10" w15:restartNumberingAfterBreak="0">
    <w:nsid w:val="147A2F61"/>
    <w:multiLevelType w:val="hybridMultilevel"/>
    <w:tmpl w:val="D7A45E32"/>
    <w:lvl w:ilvl="0" w:tplc="F71EDF0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4C879A5"/>
    <w:multiLevelType w:val="hybridMultilevel"/>
    <w:tmpl w:val="E480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0479A"/>
    <w:multiLevelType w:val="hybridMultilevel"/>
    <w:tmpl w:val="4B6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0A5E46"/>
    <w:multiLevelType w:val="hybridMultilevel"/>
    <w:tmpl w:val="BF301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06D43"/>
    <w:multiLevelType w:val="hybridMultilevel"/>
    <w:tmpl w:val="CA244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BC6402"/>
    <w:multiLevelType w:val="hybridMultilevel"/>
    <w:tmpl w:val="E1E48EFE"/>
    <w:lvl w:ilvl="0" w:tplc="F71ED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863928"/>
    <w:multiLevelType w:val="hybridMultilevel"/>
    <w:tmpl w:val="0848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3B11B1"/>
    <w:multiLevelType w:val="hybridMultilevel"/>
    <w:tmpl w:val="4B2AF42C"/>
    <w:lvl w:ilvl="0" w:tplc="F66A036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C5209"/>
    <w:multiLevelType w:val="hybridMultilevel"/>
    <w:tmpl w:val="F35EE198"/>
    <w:lvl w:ilvl="0" w:tplc="F71ED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24AD4"/>
    <w:multiLevelType w:val="hybridMultilevel"/>
    <w:tmpl w:val="1A58F19C"/>
    <w:lvl w:ilvl="0" w:tplc="F71ED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5058"/>
    <w:multiLevelType w:val="hybridMultilevel"/>
    <w:tmpl w:val="13D2E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AF6744"/>
    <w:multiLevelType w:val="hybridMultilevel"/>
    <w:tmpl w:val="BF301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5F2FD6"/>
    <w:multiLevelType w:val="hybridMultilevel"/>
    <w:tmpl w:val="DEDE6592"/>
    <w:lvl w:ilvl="0" w:tplc="0809000F">
      <w:start w:val="1"/>
      <w:numFmt w:val="decimal"/>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B22CBF"/>
    <w:multiLevelType w:val="hybridMultilevel"/>
    <w:tmpl w:val="A41E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A7A5B"/>
    <w:multiLevelType w:val="hybridMultilevel"/>
    <w:tmpl w:val="7AC077F8"/>
    <w:lvl w:ilvl="0" w:tplc="F71EDF0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E77B10"/>
    <w:multiLevelType w:val="hybridMultilevel"/>
    <w:tmpl w:val="DBEC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F2921"/>
    <w:multiLevelType w:val="hybridMultilevel"/>
    <w:tmpl w:val="39A6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75FC0"/>
    <w:multiLevelType w:val="hybridMultilevel"/>
    <w:tmpl w:val="BF301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A576EC"/>
    <w:multiLevelType w:val="hybridMultilevel"/>
    <w:tmpl w:val="012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C713B"/>
    <w:multiLevelType w:val="hybridMultilevel"/>
    <w:tmpl w:val="44A497C8"/>
    <w:lvl w:ilvl="0" w:tplc="08090001">
      <w:start w:val="1"/>
      <w:numFmt w:val="bullet"/>
      <w:lvlText w:val=""/>
      <w:lvlJc w:val="left"/>
      <w:pPr>
        <w:ind w:left="720" w:hanging="360"/>
      </w:pPr>
      <w:rPr>
        <w:rFonts w:ascii="Symbol" w:hAnsi="Symbol" w:hint="default"/>
        <w:color w:val="3F6CA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9056F4"/>
    <w:multiLevelType w:val="hybridMultilevel"/>
    <w:tmpl w:val="410C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82F71"/>
    <w:multiLevelType w:val="hybridMultilevel"/>
    <w:tmpl w:val="6F4E651E"/>
    <w:lvl w:ilvl="0" w:tplc="B2D87F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72C09"/>
    <w:multiLevelType w:val="hybridMultilevel"/>
    <w:tmpl w:val="21309AD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520801"/>
    <w:multiLevelType w:val="hybridMultilevel"/>
    <w:tmpl w:val="88D01370"/>
    <w:lvl w:ilvl="0" w:tplc="08090001">
      <w:start w:val="1"/>
      <w:numFmt w:val="bullet"/>
      <w:lvlText w:val=""/>
      <w:lvlJc w:val="left"/>
      <w:pPr>
        <w:ind w:left="720" w:hanging="360"/>
      </w:pPr>
      <w:rPr>
        <w:rFonts w:ascii="Symbol" w:hAnsi="Symbol"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A563E7"/>
    <w:multiLevelType w:val="hybridMultilevel"/>
    <w:tmpl w:val="A8B49598"/>
    <w:lvl w:ilvl="0" w:tplc="A53A443E">
      <w:start w:val="1"/>
      <w:numFmt w:val="decimal"/>
      <w:lvlText w:val="%1"/>
      <w:lvlJc w:val="left"/>
      <w:pPr>
        <w:ind w:left="720" w:hanging="360"/>
      </w:pPr>
      <w:rPr>
        <w:rFonts w:hint="default"/>
        <w:color w:val="3F6CA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8"/>
  </w:num>
  <w:num w:numId="5">
    <w:abstractNumId w:val="31"/>
  </w:num>
  <w:num w:numId="6">
    <w:abstractNumId w:val="28"/>
  </w:num>
  <w:num w:numId="7">
    <w:abstractNumId w:val="2"/>
  </w:num>
  <w:num w:numId="8">
    <w:abstractNumId w:val="26"/>
  </w:num>
  <w:num w:numId="9">
    <w:abstractNumId w:val="4"/>
  </w:num>
  <w:num w:numId="10">
    <w:abstractNumId w:val="6"/>
  </w:num>
  <w:num w:numId="11">
    <w:abstractNumId w:val="34"/>
  </w:num>
  <w:num w:numId="12">
    <w:abstractNumId w:val="13"/>
  </w:num>
  <w:num w:numId="13">
    <w:abstractNumId w:val="27"/>
  </w:num>
  <w:num w:numId="14">
    <w:abstractNumId w:val="29"/>
  </w:num>
  <w:num w:numId="15">
    <w:abstractNumId w:val="33"/>
  </w:num>
  <w:num w:numId="16">
    <w:abstractNumId w:val="21"/>
  </w:num>
  <w:num w:numId="17">
    <w:abstractNumId w:val="32"/>
  </w:num>
  <w:num w:numId="18">
    <w:abstractNumId w:val="10"/>
  </w:num>
  <w:num w:numId="19">
    <w:abstractNumId w:val="15"/>
  </w:num>
  <w:num w:numId="20">
    <w:abstractNumId w:val="24"/>
  </w:num>
  <w:num w:numId="21">
    <w:abstractNumId w:val="3"/>
  </w:num>
  <w:num w:numId="22">
    <w:abstractNumId w:val="19"/>
  </w:num>
  <w:num w:numId="23">
    <w:abstractNumId w:val="18"/>
  </w:num>
  <w:num w:numId="24">
    <w:abstractNumId w:val="1"/>
  </w:num>
  <w:num w:numId="25">
    <w:abstractNumId w:val="5"/>
  </w:num>
  <w:num w:numId="26">
    <w:abstractNumId w:val="12"/>
  </w:num>
  <w:num w:numId="27">
    <w:abstractNumId w:val="30"/>
  </w:num>
  <w:num w:numId="28">
    <w:abstractNumId w:val="16"/>
  </w:num>
  <w:num w:numId="29">
    <w:abstractNumId w:val="20"/>
  </w:num>
  <w:num w:numId="30">
    <w:abstractNumId w:val="25"/>
  </w:num>
  <w:num w:numId="31">
    <w:abstractNumId w:val="7"/>
  </w:num>
  <w:num w:numId="32">
    <w:abstractNumId w:val="22"/>
  </w:num>
  <w:num w:numId="33">
    <w:abstractNumId w:val="14"/>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D4"/>
    <w:rsid w:val="000001FF"/>
    <w:rsid w:val="000017BB"/>
    <w:rsid w:val="00002232"/>
    <w:rsid w:val="0000286C"/>
    <w:rsid w:val="000033B9"/>
    <w:rsid w:val="00003AE1"/>
    <w:rsid w:val="00003FEB"/>
    <w:rsid w:val="0000420B"/>
    <w:rsid w:val="0000526E"/>
    <w:rsid w:val="00005420"/>
    <w:rsid w:val="0000584A"/>
    <w:rsid w:val="00005888"/>
    <w:rsid w:val="00005C5C"/>
    <w:rsid w:val="00005FDA"/>
    <w:rsid w:val="00006081"/>
    <w:rsid w:val="00006461"/>
    <w:rsid w:val="000070A5"/>
    <w:rsid w:val="00007499"/>
    <w:rsid w:val="00007CC6"/>
    <w:rsid w:val="00011047"/>
    <w:rsid w:val="0001190D"/>
    <w:rsid w:val="00012887"/>
    <w:rsid w:val="00012FC1"/>
    <w:rsid w:val="0001450E"/>
    <w:rsid w:val="00015C92"/>
    <w:rsid w:val="00017163"/>
    <w:rsid w:val="0001732F"/>
    <w:rsid w:val="000205BF"/>
    <w:rsid w:val="00020FD5"/>
    <w:rsid w:val="00020FDD"/>
    <w:rsid w:val="00021E8F"/>
    <w:rsid w:val="000220E3"/>
    <w:rsid w:val="00025450"/>
    <w:rsid w:val="00025542"/>
    <w:rsid w:val="000259C8"/>
    <w:rsid w:val="00025F53"/>
    <w:rsid w:val="000277E7"/>
    <w:rsid w:val="00027DE7"/>
    <w:rsid w:val="00027F81"/>
    <w:rsid w:val="00030555"/>
    <w:rsid w:val="00030BA5"/>
    <w:rsid w:val="00030D7D"/>
    <w:rsid w:val="00031607"/>
    <w:rsid w:val="00031EEC"/>
    <w:rsid w:val="00032502"/>
    <w:rsid w:val="00033AB7"/>
    <w:rsid w:val="00036730"/>
    <w:rsid w:val="000374F4"/>
    <w:rsid w:val="000401DD"/>
    <w:rsid w:val="00042D2C"/>
    <w:rsid w:val="00043165"/>
    <w:rsid w:val="00045372"/>
    <w:rsid w:val="00045799"/>
    <w:rsid w:val="00045969"/>
    <w:rsid w:val="0004683D"/>
    <w:rsid w:val="00046A05"/>
    <w:rsid w:val="000470A8"/>
    <w:rsid w:val="000475BA"/>
    <w:rsid w:val="000475D0"/>
    <w:rsid w:val="00050D98"/>
    <w:rsid w:val="0005157D"/>
    <w:rsid w:val="000518FC"/>
    <w:rsid w:val="00051DA6"/>
    <w:rsid w:val="00051EC1"/>
    <w:rsid w:val="000520D7"/>
    <w:rsid w:val="00052130"/>
    <w:rsid w:val="0005243B"/>
    <w:rsid w:val="00052681"/>
    <w:rsid w:val="00053CE0"/>
    <w:rsid w:val="00055CA4"/>
    <w:rsid w:val="00055E44"/>
    <w:rsid w:val="0005720D"/>
    <w:rsid w:val="00060ECA"/>
    <w:rsid w:val="00060FED"/>
    <w:rsid w:val="000612CF"/>
    <w:rsid w:val="000620F1"/>
    <w:rsid w:val="000621B7"/>
    <w:rsid w:val="00062860"/>
    <w:rsid w:val="00062E6B"/>
    <w:rsid w:val="00062EC3"/>
    <w:rsid w:val="0006383B"/>
    <w:rsid w:val="0006449B"/>
    <w:rsid w:val="000650CC"/>
    <w:rsid w:val="0006540B"/>
    <w:rsid w:val="00066592"/>
    <w:rsid w:val="00067F57"/>
    <w:rsid w:val="000712B8"/>
    <w:rsid w:val="000721DC"/>
    <w:rsid w:val="0007329B"/>
    <w:rsid w:val="0007567A"/>
    <w:rsid w:val="00075845"/>
    <w:rsid w:val="000761C2"/>
    <w:rsid w:val="0007640D"/>
    <w:rsid w:val="00077D40"/>
    <w:rsid w:val="00077DF4"/>
    <w:rsid w:val="000806C5"/>
    <w:rsid w:val="00080E79"/>
    <w:rsid w:val="00081B41"/>
    <w:rsid w:val="0008464B"/>
    <w:rsid w:val="00084744"/>
    <w:rsid w:val="00084747"/>
    <w:rsid w:val="000850A1"/>
    <w:rsid w:val="00085487"/>
    <w:rsid w:val="00085742"/>
    <w:rsid w:val="00085F21"/>
    <w:rsid w:val="0008792B"/>
    <w:rsid w:val="000879F2"/>
    <w:rsid w:val="00087BA0"/>
    <w:rsid w:val="00090796"/>
    <w:rsid w:val="00091D90"/>
    <w:rsid w:val="0009292A"/>
    <w:rsid w:val="00093362"/>
    <w:rsid w:val="00093F2C"/>
    <w:rsid w:val="00094291"/>
    <w:rsid w:val="00094441"/>
    <w:rsid w:val="00095352"/>
    <w:rsid w:val="00095A0A"/>
    <w:rsid w:val="00097770"/>
    <w:rsid w:val="00097EEE"/>
    <w:rsid w:val="000A042F"/>
    <w:rsid w:val="000A05C7"/>
    <w:rsid w:val="000A07B8"/>
    <w:rsid w:val="000A10DF"/>
    <w:rsid w:val="000A66BC"/>
    <w:rsid w:val="000A7E7A"/>
    <w:rsid w:val="000B0361"/>
    <w:rsid w:val="000B13E5"/>
    <w:rsid w:val="000B1EB9"/>
    <w:rsid w:val="000B5BAB"/>
    <w:rsid w:val="000B6636"/>
    <w:rsid w:val="000B7288"/>
    <w:rsid w:val="000B7341"/>
    <w:rsid w:val="000C0094"/>
    <w:rsid w:val="000C0131"/>
    <w:rsid w:val="000C02D1"/>
    <w:rsid w:val="000C04B4"/>
    <w:rsid w:val="000C0C17"/>
    <w:rsid w:val="000C0D5F"/>
    <w:rsid w:val="000C2A48"/>
    <w:rsid w:val="000C3139"/>
    <w:rsid w:val="000C3284"/>
    <w:rsid w:val="000C38F6"/>
    <w:rsid w:val="000C3FDE"/>
    <w:rsid w:val="000C444D"/>
    <w:rsid w:val="000C4F6A"/>
    <w:rsid w:val="000C5C78"/>
    <w:rsid w:val="000C6E3A"/>
    <w:rsid w:val="000C7086"/>
    <w:rsid w:val="000C7A3D"/>
    <w:rsid w:val="000C7FC1"/>
    <w:rsid w:val="000D0463"/>
    <w:rsid w:val="000D20B7"/>
    <w:rsid w:val="000D2C95"/>
    <w:rsid w:val="000D2D9E"/>
    <w:rsid w:val="000D304E"/>
    <w:rsid w:val="000D555A"/>
    <w:rsid w:val="000D57F3"/>
    <w:rsid w:val="000D5CE0"/>
    <w:rsid w:val="000D79D5"/>
    <w:rsid w:val="000E3438"/>
    <w:rsid w:val="000E3488"/>
    <w:rsid w:val="000E37B9"/>
    <w:rsid w:val="000E4B4E"/>
    <w:rsid w:val="000E50AD"/>
    <w:rsid w:val="000E5FAF"/>
    <w:rsid w:val="000F15B4"/>
    <w:rsid w:val="000F37D7"/>
    <w:rsid w:val="000F3EDB"/>
    <w:rsid w:val="000F4386"/>
    <w:rsid w:val="000F48C5"/>
    <w:rsid w:val="000F4F4F"/>
    <w:rsid w:val="000F6A49"/>
    <w:rsid w:val="000F6B5C"/>
    <w:rsid w:val="001000C2"/>
    <w:rsid w:val="00100A7C"/>
    <w:rsid w:val="00100DE0"/>
    <w:rsid w:val="00101BCC"/>
    <w:rsid w:val="0010249A"/>
    <w:rsid w:val="00103836"/>
    <w:rsid w:val="0010450D"/>
    <w:rsid w:val="00105FA9"/>
    <w:rsid w:val="001062FD"/>
    <w:rsid w:val="00106DC1"/>
    <w:rsid w:val="0010738C"/>
    <w:rsid w:val="001105D5"/>
    <w:rsid w:val="00111185"/>
    <w:rsid w:val="00111C43"/>
    <w:rsid w:val="0011581F"/>
    <w:rsid w:val="001167D3"/>
    <w:rsid w:val="00120947"/>
    <w:rsid w:val="00121F14"/>
    <w:rsid w:val="001226FB"/>
    <w:rsid w:val="00122A93"/>
    <w:rsid w:val="0012463A"/>
    <w:rsid w:val="00126057"/>
    <w:rsid w:val="00132C05"/>
    <w:rsid w:val="0013325E"/>
    <w:rsid w:val="001336D8"/>
    <w:rsid w:val="00134615"/>
    <w:rsid w:val="0013486E"/>
    <w:rsid w:val="0013547A"/>
    <w:rsid w:val="001359B7"/>
    <w:rsid w:val="00136896"/>
    <w:rsid w:val="00140567"/>
    <w:rsid w:val="0014058E"/>
    <w:rsid w:val="001408E5"/>
    <w:rsid w:val="00141E6A"/>
    <w:rsid w:val="00142D46"/>
    <w:rsid w:val="00144664"/>
    <w:rsid w:val="001447D4"/>
    <w:rsid w:val="00145382"/>
    <w:rsid w:val="00146665"/>
    <w:rsid w:val="00146C30"/>
    <w:rsid w:val="00146FBF"/>
    <w:rsid w:val="00147D88"/>
    <w:rsid w:val="001504B5"/>
    <w:rsid w:val="0015103F"/>
    <w:rsid w:val="00152211"/>
    <w:rsid w:val="0015264E"/>
    <w:rsid w:val="00152C08"/>
    <w:rsid w:val="00152CE7"/>
    <w:rsid w:val="00152D86"/>
    <w:rsid w:val="0015338B"/>
    <w:rsid w:val="00154E54"/>
    <w:rsid w:val="00154F16"/>
    <w:rsid w:val="00155D6B"/>
    <w:rsid w:val="001563A8"/>
    <w:rsid w:val="00156469"/>
    <w:rsid w:val="001566FC"/>
    <w:rsid w:val="001573F6"/>
    <w:rsid w:val="00160088"/>
    <w:rsid w:val="0016062E"/>
    <w:rsid w:val="00160D3F"/>
    <w:rsid w:val="00161325"/>
    <w:rsid w:val="001617AC"/>
    <w:rsid w:val="00161CEA"/>
    <w:rsid w:val="00161F84"/>
    <w:rsid w:val="001626A7"/>
    <w:rsid w:val="00162DF2"/>
    <w:rsid w:val="001639BE"/>
    <w:rsid w:val="001653D1"/>
    <w:rsid w:val="00165CBD"/>
    <w:rsid w:val="0016650B"/>
    <w:rsid w:val="00166CCE"/>
    <w:rsid w:val="00166DF3"/>
    <w:rsid w:val="00167284"/>
    <w:rsid w:val="00167521"/>
    <w:rsid w:val="00167669"/>
    <w:rsid w:val="00167B22"/>
    <w:rsid w:val="001706F5"/>
    <w:rsid w:val="00170910"/>
    <w:rsid w:val="00170E5C"/>
    <w:rsid w:val="00172422"/>
    <w:rsid w:val="00172F5B"/>
    <w:rsid w:val="00174DC3"/>
    <w:rsid w:val="00175F75"/>
    <w:rsid w:val="001763A8"/>
    <w:rsid w:val="00176D6F"/>
    <w:rsid w:val="00177C76"/>
    <w:rsid w:val="00181854"/>
    <w:rsid w:val="00181BD3"/>
    <w:rsid w:val="00181FFB"/>
    <w:rsid w:val="00182B03"/>
    <w:rsid w:val="00182C98"/>
    <w:rsid w:val="00182DA3"/>
    <w:rsid w:val="00182FAE"/>
    <w:rsid w:val="00183988"/>
    <w:rsid w:val="00183C13"/>
    <w:rsid w:val="001845B0"/>
    <w:rsid w:val="00184B10"/>
    <w:rsid w:val="0018538C"/>
    <w:rsid w:val="00185A4E"/>
    <w:rsid w:val="00190365"/>
    <w:rsid w:val="0019208E"/>
    <w:rsid w:val="0019278D"/>
    <w:rsid w:val="0019361C"/>
    <w:rsid w:val="00193C15"/>
    <w:rsid w:val="00194FF7"/>
    <w:rsid w:val="0019536C"/>
    <w:rsid w:val="00196AA7"/>
    <w:rsid w:val="001A0C35"/>
    <w:rsid w:val="001A1DB5"/>
    <w:rsid w:val="001A2354"/>
    <w:rsid w:val="001A2764"/>
    <w:rsid w:val="001A27B2"/>
    <w:rsid w:val="001A34C4"/>
    <w:rsid w:val="001A35CA"/>
    <w:rsid w:val="001A4358"/>
    <w:rsid w:val="001A5E98"/>
    <w:rsid w:val="001A620F"/>
    <w:rsid w:val="001A68FC"/>
    <w:rsid w:val="001A70CD"/>
    <w:rsid w:val="001A747F"/>
    <w:rsid w:val="001A791E"/>
    <w:rsid w:val="001B12DF"/>
    <w:rsid w:val="001B14D1"/>
    <w:rsid w:val="001B15D1"/>
    <w:rsid w:val="001B162C"/>
    <w:rsid w:val="001B39D4"/>
    <w:rsid w:val="001B3FB4"/>
    <w:rsid w:val="001B47DF"/>
    <w:rsid w:val="001B4A09"/>
    <w:rsid w:val="001B4F52"/>
    <w:rsid w:val="001B53AF"/>
    <w:rsid w:val="001B71C1"/>
    <w:rsid w:val="001B752A"/>
    <w:rsid w:val="001C09A2"/>
    <w:rsid w:val="001C329F"/>
    <w:rsid w:val="001C32FB"/>
    <w:rsid w:val="001C383F"/>
    <w:rsid w:val="001C3B8E"/>
    <w:rsid w:val="001C48F9"/>
    <w:rsid w:val="001C54B8"/>
    <w:rsid w:val="001C644B"/>
    <w:rsid w:val="001C659F"/>
    <w:rsid w:val="001C6E2B"/>
    <w:rsid w:val="001C7484"/>
    <w:rsid w:val="001C7769"/>
    <w:rsid w:val="001C7D32"/>
    <w:rsid w:val="001D1E44"/>
    <w:rsid w:val="001D3535"/>
    <w:rsid w:val="001D3551"/>
    <w:rsid w:val="001D4C35"/>
    <w:rsid w:val="001D5024"/>
    <w:rsid w:val="001D6172"/>
    <w:rsid w:val="001D67DC"/>
    <w:rsid w:val="001E0CBD"/>
    <w:rsid w:val="001E0F2C"/>
    <w:rsid w:val="001E1DE2"/>
    <w:rsid w:val="001E220A"/>
    <w:rsid w:val="001E3C81"/>
    <w:rsid w:val="001E4593"/>
    <w:rsid w:val="001E51D4"/>
    <w:rsid w:val="001E52FF"/>
    <w:rsid w:val="001E5F98"/>
    <w:rsid w:val="001F10D0"/>
    <w:rsid w:val="001F1D50"/>
    <w:rsid w:val="001F25C2"/>
    <w:rsid w:val="001F29BB"/>
    <w:rsid w:val="001F2BFA"/>
    <w:rsid w:val="001F59A4"/>
    <w:rsid w:val="001F5BA0"/>
    <w:rsid w:val="001F5D47"/>
    <w:rsid w:val="001F6231"/>
    <w:rsid w:val="001F6E3D"/>
    <w:rsid w:val="001F75AA"/>
    <w:rsid w:val="001F79DD"/>
    <w:rsid w:val="001F7A1E"/>
    <w:rsid w:val="001F7CCF"/>
    <w:rsid w:val="002000C1"/>
    <w:rsid w:val="002009E4"/>
    <w:rsid w:val="00202050"/>
    <w:rsid w:val="00202AC1"/>
    <w:rsid w:val="00202E5E"/>
    <w:rsid w:val="00203755"/>
    <w:rsid w:val="00203D5C"/>
    <w:rsid w:val="00203FA5"/>
    <w:rsid w:val="0020469D"/>
    <w:rsid w:val="00206364"/>
    <w:rsid w:val="0020653A"/>
    <w:rsid w:val="00206F8E"/>
    <w:rsid w:val="00207AD3"/>
    <w:rsid w:val="00207D84"/>
    <w:rsid w:val="00210FCD"/>
    <w:rsid w:val="00211B0C"/>
    <w:rsid w:val="00211F85"/>
    <w:rsid w:val="002127FF"/>
    <w:rsid w:val="00212A0B"/>
    <w:rsid w:val="00212C9D"/>
    <w:rsid w:val="0021442B"/>
    <w:rsid w:val="00214B9F"/>
    <w:rsid w:val="002163DD"/>
    <w:rsid w:val="0021696B"/>
    <w:rsid w:val="002175E3"/>
    <w:rsid w:val="00220043"/>
    <w:rsid w:val="00220AED"/>
    <w:rsid w:val="00220E65"/>
    <w:rsid w:val="00222753"/>
    <w:rsid w:val="00222CCB"/>
    <w:rsid w:val="00222F5D"/>
    <w:rsid w:val="00223360"/>
    <w:rsid w:val="00223E11"/>
    <w:rsid w:val="0022443D"/>
    <w:rsid w:val="0022552F"/>
    <w:rsid w:val="0022601C"/>
    <w:rsid w:val="002305EA"/>
    <w:rsid w:val="00231373"/>
    <w:rsid w:val="00231C39"/>
    <w:rsid w:val="00232AAA"/>
    <w:rsid w:val="00233047"/>
    <w:rsid w:val="0023386C"/>
    <w:rsid w:val="00233A52"/>
    <w:rsid w:val="0023428F"/>
    <w:rsid w:val="00234431"/>
    <w:rsid w:val="00234CE5"/>
    <w:rsid w:val="00234E3E"/>
    <w:rsid w:val="00235490"/>
    <w:rsid w:val="002405A8"/>
    <w:rsid w:val="002409A5"/>
    <w:rsid w:val="00241353"/>
    <w:rsid w:val="002425D0"/>
    <w:rsid w:val="00243E9C"/>
    <w:rsid w:val="00243EA5"/>
    <w:rsid w:val="002446B0"/>
    <w:rsid w:val="002452AB"/>
    <w:rsid w:val="002464CE"/>
    <w:rsid w:val="002468BD"/>
    <w:rsid w:val="00246AA1"/>
    <w:rsid w:val="00247447"/>
    <w:rsid w:val="00247FFA"/>
    <w:rsid w:val="002504B8"/>
    <w:rsid w:val="002506E8"/>
    <w:rsid w:val="0025077D"/>
    <w:rsid w:val="00250898"/>
    <w:rsid w:val="00250D80"/>
    <w:rsid w:val="002515CF"/>
    <w:rsid w:val="002529C3"/>
    <w:rsid w:val="00252A8D"/>
    <w:rsid w:val="00252AE8"/>
    <w:rsid w:val="00253CE8"/>
    <w:rsid w:val="00254A1C"/>
    <w:rsid w:val="00255092"/>
    <w:rsid w:val="00255DDC"/>
    <w:rsid w:val="00255F31"/>
    <w:rsid w:val="00256775"/>
    <w:rsid w:val="0025693A"/>
    <w:rsid w:val="00257939"/>
    <w:rsid w:val="00261C06"/>
    <w:rsid w:val="00261E7C"/>
    <w:rsid w:val="00261FF4"/>
    <w:rsid w:val="00262070"/>
    <w:rsid w:val="002650D1"/>
    <w:rsid w:val="0026511B"/>
    <w:rsid w:val="0026578C"/>
    <w:rsid w:val="00265B3F"/>
    <w:rsid w:val="0026629B"/>
    <w:rsid w:val="002662A8"/>
    <w:rsid w:val="0027008C"/>
    <w:rsid w:val="002703A8"/>
    <w:rsid w:val="002707FF"/>
    <w:rsid w:val="00270AB9"/>
    <w:rsid w:val="00271378"/>
    <w:rsid w:val="002728D9"/>
    <w:rsid w:val="0027314C"/>
    <w:rsid w:val="00273924"/>
    <w:rsid w:val="00273A38"/>
    <w:rsid w:val="00274004"/>
    <w:rsid w:val="00274132"/>
    <w:rsid w:val="00274721"/>
    <w:rsid w:val="00274B30"/>
    <w:rsid w:val="00280573"/>
    <w:rsid w:val="0028141B"/>
    <w:rsid w:val="002815A8"/>
    <w:rsid w:val="002818E1"/>
    <w:rsid w:val="00282371"/>
    <w:rsid w:val="00282D0C"/>
    <w:rsid w:val="00283093"/>
    <w:rsid w:val="00283280"/>
    <w:rsid w:val="00283ED6"/>
    <w:rsid w:val="00285551"/>
    <w:rsid w:val="00285830"/>
    <w:rsid w:val="00286B54"/>
    <w:rsid w:val="00287CBB"/>
    <w:rsid w:val="00287E82"/>
    <w:rsid w:val="0029057C"/>
    <w:rsid w:val="0029219C"/>
    <w:rsid w:val="00293624"/>
    <w:rsid w:val="00294EA5"/>
    <w:rsid w:val="00295775"/>
    <w:rsid w:val="0029590D"/>
    <w:rsid w:val="00295B9C"/>
    <w:rsid w:val="002967CC"/>
    <w:rsid w:val="0029732B"/>
    <w:rsid w:val="002974A5"/>
    <w:rsid w:val="002A14C3"/>
    <w:rsid w:val="002A15A4"/>
    <w:rsid w:val="002A23D4"/>
    <w:rsid w:val="002A4277"/>
    <w:rsid w:val="002A5193"/>
    <w:rsid w:val="002A5D0E"/>
    <w:rsid w:val="002A61E5"/>
    <w:rsid w:val="002A67AB"/>
    <w:rsid w:val="002A6892"/>
    <w:rsid w:val="002A707A"/>
    <w:rsid w:val="002B0668"/>
    <w:rsid w:val="002B1506"/>
    <w:rsid w:val="002B167B"/>
    <w:rsid w:val="002B3234"/>
    <w:rsid w:val="002B33E4"/>
    <w:rsid w:val="002B3C69"/>
    <w:rsid w:val="002B56EC"/>
    <w:rsid w:val="002B5ADC"/>
    <w:rsid w:val="002B6CA0"/>
    <w:rsid w:val="002B6CF1"/>
    <w:rsid w:val="002B7985"/>
    <w:rsid w:val="002C032A"/>
    <w:rsid w:val="002C06E6"/>
    <w:rsid w:val="002C11A9"/>
    <w:rsid w:val="002C217E"/>
    <w:rsid w:val="002C34E6"/>
    <w:rsid w:val="002C3B87"/>
    <w:rsid w:val="002C4F34"/>
    <w:rsid w:val="002C5156"/>
    <w:rsid w:val="002C5A1E"/>
    <w:rsid w:val="002C66F2"/>
    <w:rsid w:val="002C67D4"/>
    <w:rsid w:val="002C6923"/>
    <w:rsid w:val="002C69BE"/>
    <w:rsid w:val="002C743F"/>
    <w:rsid w:val="002D2258"/>
    <w:rsid w:val="002D26A6"/>
    <w:rsid w:val="002D28D4"/>
    <w:rsid w:val="002D30B6"/>
    <w:rsid w:val="002D313A"/>
    <w:rsid w:val="002D55A4"/>
    <w:rsid w:val="002D626A"/>
    <w:rsid w:val="002D6CA9"/>
    <w:rsid w:val="002D7845"/>
    <w:rsid w:val="002E21D7"/>
    <w:rsid w:val="002E2ADF"/>
    <w:rsid w:val="002E2CF9"/>
    <w:rsid w:val="002E322D"/>
    <w:rsid w:val="002E3CD4"/>
    <w:rsid w:val="002E427E"/>
    <w:rsid w:val="002E47B3"/>
    <w:rsid w:val="002E6874"/>
    <w:rsid w:val="002E714C"/>
    <w:rsid w:val="002E7FE4"/>
    <w:rsid w:val="002F175E"/>
    <w:rsid w:val="002F228D"/>
    <w:rsid w:val="002F2CCB"/>
    <w:rsid w:val="002F3330"/>
    <w:rsid w:val="002F4950"/>
    <w:rsid w:val="002F56FE"/>
    <w:rsid w:val="002F6997"/>
    <w:rsid w:val="002F71CF"/>
    <w:rsid w:val="002F775E"/>
    <w:rsid w:val="003027CE"/>
    <w:rsid w:val="0030396C"/>
    <w:rsid w:val="00303B38"/>
    <w:rsid w:val="00303B4C"/>
    <w:rsid w:val="00303F2A"/>
    <w:rsid w:val="00304A08"/>
    <w:rsid w:val="00305A62"/>
    <w:rsid w:val="00305FB5"/>
    <w:rsid w:val="00306B42"/>
    <w:rsid w:val="00306D33"/>
    <w:rsid w:val="00307F62"/>
    <w:rsid w:val="003102EE"/>
    <w:rsid w:val="003109FF"/>
    <w:rsid w:val="00311A67"/>
    <w:rsid w:val="003125BD"/>
    <w:rsid w:val="003126EC"/>
    <w:rsid w:val="00312C3E"/>
    <w:rsid w:val="00313598"/>
    <w:rsid w:val="00313EF5"/>
    <w:rsid w:val="003159A2"/>
    <w:rsid w:val="003164E1"/>
    <w:rsid w:val="00316E0A"/>
    <w:rsid w:val="00317C11"/>
    <w:rsid w:val="00317ED3"/>
    <w:rsid w:val="00320036"/>
    <w:rsid w:val="00320384"/>
    <w:rsid w:val="00321951"/>
    <w:rsid w:val="00321B61"/>
    <w:rsid w:val="00323D29"/>
    <w:rsid w:val="003245DA"/>
    <w:rsid w:val="003247D6"/>
    <w:rsid w:val="003250D5"/>
    <w:rsid w:val="003253D8"/>
    <w:rsid w:val="00326287"/>
    <w:rsid w:val="00326811"/>
    <w:rsid w:val="00326952"/>
    <w:rsid w:val="00326B77"/>
    <w:rsid w:val="00326C97"/>
    <w:rsid w:val="00326CAE"/>
    <w:rsid w:val="00327190"/>
    <w:rsid w:val="00327632"/>
    <w:rsid w:val="00327DDF"/>
    <w:rsid w:val="003303BE"/>
    <w:rsid w:val="00331CD0"/>
    <w:rsid w:val="00334183"/>
    <w:rsid w:val="0033733E"/>
    <w:rsid w:val="0033798B"/>
    <w:rsid w:val="00337F01"/>
    <w:rsid w:val="0034150B"/>
    <w:rsid w:val="00343C33"/>
    <w:rsid w:val="0034449E"/>
    <w:rsid w:val="003445DF"/>
    <w:rsid w:val="00344AF0"/>
    <w:rsid w:val="00344D16"/>
    <w:rsid w:val="003450D1"/>
    <w:rsid w:val="00346A1C"/>
    <w:rsid w:val="0035016A"/>
    <w:rsid w:val="0035084E"/>
    <w:rsid w:val="00350946"/>
    <w:rsid w:val="00351FFA"/>
    <w:rsid w:val="0035263A"/>
    <w:rsid w:val="00354FCF"/>
    <w:rsid w:val="00356778"/>
    <w:rsid w:val="00360A46"/>
    <w:rsid w:val="00360BC0"/>
    <w:rsid w:val="00360FBB"/>
    <w:rsid w:val="003627BF"/>
    <w:rsid w:val="00362D84"/>
    <w:rsid w:val="0036349D"/>
    <w:rsid w:val="00363693"/>
    <w:rsid w:val="00365247"/>
    <w:rsid w:val="00365EA3"/>
    <w:rsid w:val="00367690"/>
    <w:rsid w:val="00367D4E"/>
    <w:rsid w:val="00371188"/>
    <w:rsid w:val="0037164C"/>
    <w:rsid w:val="00371D67"/>
    <w:rsid w:val="00372670"/>
    <w:rsid w:val="00372D27"/>
    <w:rsid w:val="003730CC"/>
    <w:rsid w:val="00373713"/>
    <w:rsid w:val="003742A4"/>
    <w:rsid w:val="0037466B"/>
    <w:rsid w:val="00374729"/>
    <w:rsid w:val="00375C94"/>
    <w:rsid w:val="00377495"/>
    <w:rsid w:val="00377F34"/>
    <w:rsid w:val="00381468"/>
    <w:rsid w:val="00381BA7"/>
    <w:rsid w:val="00381BE4"/>
    <w:rsid w:val="003858DD"/>
    <w:rsid w:val="00390C42"/>
    <w:rsid w:val="00391437"/>
    <w:rsid w:val="00391E3A"/>
    <w:rsid w:val="00392343"/>
    <w:rsid w:val="003924B8"/>
    <w:rsid w:val="0039269A"/>
    <w:rsid w:val="0039283E"/>
    <w:rsid w:val="00393AF6"/>
    <w:rsid w:val="00393AF9"/>
    <w:rsid w:val="003952D2"/>
    <w:rsid w:val="00395A90"/>
    <w:rsid w:val="00395B6B"/>
    <w:rsid w:val="003A0D72"/>
    <w:rsid w:val="003A0F18"/>
    <w:rsid w:val="003A4317"/>
    <w:rsid w:val="003A4444"/>
    <w:rsid w:val="003A5284"/>
    <w:rsid w:val="003A5928"/>
    <w:rsid w:val="003A73AD"/>
    <w:rsid w:val="003A75F2"/>
    <w:rsid w:val="003B0CA2"/>
    <w:rsid w:val="003B1866"/>
    <w:rsid w:val="003B2B94"/>
    <w:rsid w:val="003B2BBA"/>
    <w:rsid w:val="003B3710"/>
    <w:rsid w:val="003B44F3"/>
    <w:rsid w:val="003B4743"/>
    <w:rsid w:val="003B5568"/>
    <w:rsid w:val="003B5657"/>
    <w:rsid w:val="003B56D5"/>
    <w:rsid w:val="003B5771"/>
    <w:rsid w:val="003B5D86"/>
    <w:rsid w:val="003B6FAC"/>
    <w:rsid w:val="003B7D88"/>
    <w:rsid w:val="003C09B0"/>
    <w:rsid w:val="003C0DB4"/>
    <w:rsid w:val="003C1BE5"/>
    <w:rsid w:val="003C2304"/>
    <w:rsid w:val="003C2CD2"/>
    <w:rsid w:val="003C418D"/>
    <w:rsid w:val="003C58F4"/>
    <w:rsid w:val="003C5C2A"/>
    <w:rsid w:val="003C5F1A"/>
    <w:rsid w:val="003C60A5"/>
    <w:rsid w:val="003C7475"/>
    <w:rsid w:val="003C74BB"/>
    <w:rsid w:val="003C7D77"/>
    <w:rsid w:val="003D0E0B"/>
    <w:rsid w:val="003D1DCB"/>
    <w:rsid w:val="003D2898"/>
    <w:rsid w:val="003D2C68"/>
    <w:rsid w:val="003D2EBB"/>
    <w:rsid w:val="003D45D7"/>
    <w:rsid w:val="003D48FA"/>
    <w:rsid w:val="003D4D36"/>
    <w:rsid w:val="003D5605"/>
    <w:rsid w:val="003D582D"/>
    <w:rsid w:val="003D63B0"/>
    <w:rsid w:val="003D7DC6"/>
    <w:rsid w:val="003E165F"/>
    <w:rsid w:val="003E2CF2"/>
    <w:rsid w:val="003E2F9D"/>
    <w:rsid w:val="003E4EE3"/>
    <w:rsid w:val="003E4FCC"/>
    <w:rsid w:val="003E56E2"/>
    <w:rsid w:val="003E593B"/>
    <w:rsid w:val="003E7829"/>
    <w:rsid w:val="003E7E7A"/>
    <w:rsid w:val="003E7F59"/>
    <w:rsid w:val="003F07B4"/>
    <w:rsid w:val="003F1078"/>
    <w:rsid w:val="003F108F"/>
    <w:rsid w:val="003F1391"/>
    <w:rsid w:val="003F211A"/>
    <w:rsid w:val="003F255E"/>
    <w:rsid w:val="003F2C86"/>
    <w:rsid w:val="003F2D3C"/>
    <w:rsid w:val="003F2E82"/>
    <w:rsid w:val="003F3080"/>
    <w:rsid w:val="003F34FA"/>
    <w:rsid w:val="003F36CF"/>
    <w:rsid w:val="003F40F3"/>
    <w:rsid w:val="003F4A66"/>
    <w:rsid w:val="003F4AE4"/>
    <w:rsid w:val="003F4BD5"/>
    <w:rsid w:val="003F4DF7"/>
    <w:rsid w:val="003F7E11"/>
    <w:rsid w:val="004008F6"/>
    <w:rsid w:val="00401741"/>
    <w:rsid w:val="00401760"/>
    <w:rsid w:val="00401A5A"/>
    <w:rsid w:val="00404F32"/>
    <w:rsid w:val="0040613D"/>
    <w:rsid w:val="004074DC"/>
    <w:rsid w:val="00407D80"/>
    <w:rsid w:val="004102AD"/>
    <w:rsid w:val="00410D1F"/>
    <w:rsid w:val="00410D8D"/>
    <w:rsid w:val="00411A2A"/>
    <w:rsid w:val="004120B7"/>
    <w:rsid w:val="00412448"/>
    <w:rsid w:val="0041314B"/>
    <w:rsid w:val="004131BF"/>
    <w:rsid w:val="00413A85"/>
    <w:rsid w:val="0041419F"/>
    <w:rsid w:val="004146C2"/>
    <w:rsid w:val="00414839"/>
    <w:rsid w:val="00414942"/>
    <w:rsid w:val="0041561B"/>
    <w:rsid w:val="00420387"/>
    <w:rsid w:val="00421B1A"/>
    <w:rsid w:val="00421D0C"/>
    <w:rsid w:val="00421FF6"/>
    <w:rsid w:val="004234DE"/>
    <w:rsid w:val="0042366E"/>
    <w:rsid w:val="00423D6F"/>
    <w:rsid w:val="004258BB"/>
    <w:rsid w:val="004263C9"/>
    <w:rsid w:val="0042662F"/>
    <w:rsid w:val="00427005"/>
    <w:rsid w:val="00427855"/>
    <w:rsid w:val="00427FC5"/>
    <w:rsid w:val="00432CB3"/>
    <w:rsid w:val="004330A9"/>
    <w:rsid w:val="004335AA"/>
    <w:rsid w:val="00434045"/>
    <w:rsid w:val="00434E22"/>
    <w:rsid w:val="00435D49"/>
    <w:rsid w:val="00436E5E"/>
    <w:rsid w:val="004373BB"/>
    <w:rsid w:val="00440572"/>
    <w:rsid w:val="00440A74"/>
    <w:rsid w:val="0044197D"/>
    <w:rsid w:val="00441E4A"/>
    <w:rsid w:val="00442A76"/>
    <w:rsid w:val="00442B68"/>
    <w:rsid w:val="00442CFD"/>
    <w:rsid w:val="00443949"/>
    <w:rsid w:val="004454F2"/>
    <w:rsid w:val="00445CCB"/>
    <w:rsid w:val="00445DAC"/>
    <w:rsid w:val="00446492"/>
    <w:rsid w:val="00452334"/>
    <w:rsid w:val="0045245E"/>
    <w:rsid w:val="004535E3"/>
    <w:rsid w:val="00453977"/>
    <w:rsid w:val="004548BD"/>
    <w:rsid w:val="004549BA"/>
    <w:rsid w:val="00457512"/>
    <w:rsid w:val="004578D0"/>
    <w:rsid w:val="00457F19"/>
    <w:rsid w:val="00460BE8"/>
    <w:rsid w:val="00461B19"/>
    <w:rsid w:val="00461E47"/>
    <w:rsid w:val="00462ABA"/>
    <w:rsid w:val="00464BAF"/>
    <w:rsid w:val="00465056"/>
    <w:rsid w:val="004653EA"/>
    <w:rsid w:val="0046594E"/>
    <w:rsid w:val="004666B1"/>
    <w:rsid w:val="0046694C"/>
    <w:rsid w:val="00467E0F"/>
    <w:rsid w:val="00470432"/>
    <w:rsid w:val="004704C1"/>
    <w:rsid w:val="00472CBA"/>
    <w:rsid w:val="00472DBF"/>
    <w:rsid w:val="0047531B"/>
    <w:rsid w:val="0047558F"/>
    <w:rsid w:val="00477DF3"/>
    <w:rsid w:val="004816AC"/>
    <w:rsid w:val="0048257F"/>
    <w:rsid w:val="004834FE"/>
    <w:rsid w:val="0048364A"/>
    <w:rsid w:val="00483654"/>
    <w:rsid w:val="00484AB4"/>
    <w:rsid w:val="00484C0D"/>
    <w:rsid w:val="004854D4"/>
    <w:rsid w:val="0049042B"/>
    <w:rsid w:val="004914AE"/>
    <w:rsid w:val="00491BE6"/>
    <w:rsid w:val="004927AA"/>
    <w:rsid w:val="00493846"/>
    <w:rsid w:val="00494824"/>
    <w:rsid w:val="00494B45"/>
    <w:rsid w:val="00496150"/>
    <w:rsid w:val="0049686C"/>
    <w:rsid w:val="00496A60"/>
    <w:rsid w:val="00496BBD"/>
    <w:rsid w:val="00497281"/>
    <w:rsid w:val="00497B45"/>
    <w:rsid w:val="00497FC6"/>
    <w:rsid w:val="004A01BE"/>
    <w:rsid w:val="004A088C"/>
    <w:rsid w:val="004A11D8"/>
    <w:rsid w:val="004A1255"/>
    <w:rsid w:val="004A2561"/>
    <w:rsid w:val="004A2744"/>
    <w:rsid w:val="004A2D50"/>
    <w:rsid w:val="004A2F92"/>
    <w:rsid w:val="004A3530"/>
    <w:rsid w:val="004A4DC2"/>
    <w:rsid w:val="004A5233"/>
    <w:rsid w:val="004A5598"/>
    <w:rsid w:val="004A5639"/>
    <w:rsid w:val="004A5C8F"/>
    <w:rsid w:val="004A7278"/>
    <w:rsid w:val="004B0049"/>
    <w:rsid w:val="004B014B"/>
    <w:rsid w:val="004B01D8"/>
    <w:rsid w:val="004B04E5"/>
    <w:rsid w:val="004B1AC2"/>
    <w:rsid w:val="004B243C"/>
    <w:rsid w:val="004B3B69"/>
    <w:rsid w:val="004B40D0"/>
    <w:rsid w:val="004B4CF0"/>
    <w:rsid w:val="004B7E6C"/>
    <w:rsid w:val="004C03CE"/>
    <w:rsid w:val="004C0727"/>
    <w:rsid w:val="004C1A7D"/>
    <w:rsid w:val="004C22F9"/>
    <w:rsid w:val="004C2C83"/>
    <w:rsid w:val="004C334A"/>
    <w:rsid w:val="004C3796"/>
    <w:rsid w:val="004C4232"/>
    <w:rsid w:val="004C437A"/>
    <w:rsid w:val="004C4F9A"/>
    <w:rsid w:val="004C5A9E"/>
    <w:rsid w:val="004C5FD0"/>
    <w:rsid w:val="004D0075"/>
    <w:rsid w:val="004D0F27"/>
    <w:rsid w:val="004D1274"/>
    <w:rsid w:val="004D15C6"/>
    <w:rsid w:val="004D17C9"/>
    <w:rsid w:val="004D3777"/>
    <w:rsid w:val="004D39C7"/>
    <w:rsid w:val="004D39E7"/>
    <w:rsid w:val="004D48E6"/>
    <w:rsid w:val="004D5856"/>
    <w:rsid w:val="004D60E0"/>
    <w:rsid w:val="004D6460"/>
    <w:rsid w:val="004D78D4"/>
    <w:rsid w:val="004E0A3D"/>
    <w:rsid w:val="004E1984"/>
    <w:rsid w:val="004E41E4"/>
    <w:rsid w:val="004E50EF"/>
    <w:rsid w:val="004E529A"/>
    <w:rsid w:val="004E5894"/>
    <w:rsid w:val="004E6127"/>
    <w:rsid w:val="004E6ABD"/>
    <w:rsid w:val="004F2CCB"/>
    <w:rsid w:val="004F392F"/>
    <w:rsid w:val="004F400F"/>
    <w:rsid w:val="004F4FAA"/>
    <w:rsid w:val="004F5B56"/>
    <w:rsid w:val="004F5CC2"/>
    <w:rsid w:val="004F5F5C"/>
    <w:rsid w:val="004F657C"/>
    <w:rsid w:val="004F6A02"/>
    <w:rsid w:val="004F7316"/>
    <w:rsid w:val="004F7725"/>
    <w:rsid w:val="0050079C"/>
    <w:rsid w:val="0050182F"/>
    <w:rsid w:val="00504D96"/>
    <w:rsid w:val="00505747"/>
    <w:rsid w:val="00505BFF"/>
    <w:rsid w:val="0050690E"/>
    <w:rsid w:val="00506E80"/>
    <w:rsid w:val="00506F56"/>
    <w:rsid w:val="005115FD"/>
    <w:rsid w:val="005136A6"/>
    <w:rsid w:val="00513BFC"/>
    <w:rsid w:val="0051489B"/>
    <w:rsid w:val="00514DCB"/>
    <w:rsid w:val="00515B91"/>
    <w:rsid w:val="005175C6"/>
    <w:rsid w:val="00520BB9"/>
    <w:rsid w:val="00521A5F"/>
    <w:rsid w:val="00521D02"/>
    <w:rsid w:val="00522AD4"/>
    <w:rsid w:val="00525076"/>
    <w:rsid w:val="005258E2"/>
    <w:rsid w:val="00525F50"/>
    <w:rsid w:val="00526153"/>
    <w:rsid w:val="0052728A"/>
    <w:rsid w:val="005309F4"/>
    <w:rsid w:val="005329C6"/>
    <w:rsid w:val="00532B5D"/>
    <w:rsid w:val="0053406C"/>
    <w:rsid w:val="00534DC1"/>
    <w:rsid w:val="0053642C"/>
    <w:rsid w:val="0053678B"/>
    <w:rsid w:val="00537839"/>
    <w:rsid w:val="00540B78"/>
    <w:rsid w:val="0054187C"/>
    <w:rsid w:val="00541FDE"/>
    <w:rsid w:val="00543C3E"/>
    <w:rsid w:val="00546009"/>
    <w:rsid w:val="00546C3E"/>
    <w:rsid w:val="00547FD0"/>
    <w:rsid w:val="005506DE"/>
    <w:rsid w:val="0055082A"/>
    <w:rsid w:val="00552AAF"/>
    <w:rsid w:val="00554DB4"/>
    <w:rsid w:val="00555385"/>
    <w:rsid w:val="00555776"/>
    <w:rsid w:val="00556E79"/>
    <w:rsid w:val="00561BF8"/>
    <w:rsid w:val="00562A48"/>
    <w:rsid w:val="005632A5"/>
    <w:rsid w:val="0056392F"/>
    <w:rsid w:val="005660C6"/>
    <w:rsid w:val="00566391"/>
    <w:rsid w:val="00566646"/>
    <w:rsid w:val="005666C8"/>
    <w:rsid w:val="005667E3"/>
    <w:rsid w:val="00567748"/>
    <w:rsid w:val="00567F75"/>
    <w:rsid w:val="005710A6"/>
    <w:rsid w:val="005723A8"/>
    <w:rsid w:val="00572679"/>
    <w:rsid w:val="00572A03"/>
    <w:rsid w:val="00574292"/>
    <w:rsid w:val="00574BCC"/>
    <w:rsid w:val="0057607E"/>
    <w:rsid w:val="005806D7"/>
    <w:rsid w:val="00580C55"/>
    <w:rsid w:val="00580FB5"/>
    <w:rsid w:val="0058188A"/>
    <w:rsid w:val="00581CB8"/>
    <w:rsid w:val="0058249E"/>
    <w:rsid w:val="00582D84"/>
    <w:rsid w:val="00582EDC"/>
    <w:rsid w:val="00584BED"/>
    <w:rsid w:val="00584FB3"/>
    <w:rsid w:val="005855B7"/>
    <w:rsid w:val="00585C67"/>
    <w:rsid w:val="005862F8"/>
    <w:rsid w:val="005867B0"/>
    <w:rsid w:val="00587A75"/>
    <w:rsid w:val="00590500"/>
    <w:rsid w:val="00590511"/>
    <w:rsid w:val="0059134E"/>
    <w:rsid w:val="00591601"/>
    <w:rsid w:val="00592E67"/>
    <w:rsid w:val="005938E9"/>
    <w:rsid w:val="0059560E"/>
    <w:rsid w:val="00595767"/>
    <w:rsid w:val="005975E2"/>
    <w:rsid w:val="00597DB7"/>
    <w:rsid w:val="005A10D5"/>
    <w:rsid w:val="005A1B1B"/>
    <w:rsid w:val="005A4BEE"/>
    <w:rsid w:val="005A5E24"/>
    <w:rsid w:val="005A6446"/>
    <w:rsid w:val="005A674F"/>
    <w:rsid w:val="005B1441"/>
    <w:rsid w:val="005B1AE5"/>
    <w:rsid w:val="005B1D46"/>
    <w:rsid w:val="005B29E7"/>
    <w:rsid w:val="005B2B26"/>
    <w:rsid w:val="005B3024"/>
    <w:rsid w:val="005B35BC"/>
    <w:rsid w:val="005B3B4E"/>
    <w:rsid w:val="005B414F"/>
    <w:rsid w:val="005B5924"/>
    <w:rsid w:val="005B70F8"/>
    <w:rsid w:val="005C0CFC"/>
    <w:rsid w:val="005C164B"/>
    <w:rsid w:val="005C1828"/>
    <w:rsid w:val="005C1CAD"/>
    <w:rsid w:val="005C1ED0"/>
    <w:rsid w:val="005C204F"/>
    <w:rsid w:val="005C267C"/>
    <w:rsid w:val="005C2916"/>
    <w:rsid w:val="005C2F13"/>
    <w:rsid w:val="005C3606"/>
    <w:rsid w:val="005C3B54"/>
    <w:rsid w:val="005C4469"/>
    <w:rsid w:val="005C4A38"/>
    <w:rsid w:val="005C504B"/>
    <w:rsid w:val="005C72F7"/>
    <w:rsid w:val="005D0FB9"/>
    <w:rsid w:val="005D18D6"/>
    <w:rsid w:val="005D18E5"/>
    <w:rsid w:val="005D1C41"/>
    <w:rsid w:val="005D4FF9"/>
    <w:rsid w:val="005D5DFD"/>
    <w:rsid w:val="005D5E6C"/>
    <w:rsid w:val="005D7243"/>
    <w:rsid w:val="005D77CD"/>
    <w:rsid w:val="005E0632"/>
    <w:rsid w:val="005E1429"/>
    <w:rsid w:val="005E1941"/>
    <w:rsid w:val="005E3197"/>
    <w:rsid w:val="005E3517"/>
    <w:rsid w:val="005E4422"/>
    <w:rsid w:val="005E4477"/>
    <w:rsid w:val="005E49A5"/>
    <w:rsid w:val="005E4BC1"/>
    <w:rsid w:val="005E636D"/>
    <w:rsid w:val="005E7432"/>
    <w:rsid w:val="005E7C45"/>
    <w:rsid w:val="005F05CE"/>
    <w:rsid w:val="005F09A2"/>
    <w:rsid w:val="005F0B59"/>
    <w:rsid w:val="005F0D59"/>
    <w:rsid w:val="005F12B0"/>
    <w:rsid w:val="005F1556"/>
    <w:rsid w:val="005F1579"/>
    <w:rsid w:val="005F2AD7"/>
    <w:rsid w:val="005F30A2"/>
    <w:rsid w:val="005F3200"/>
    <w:rsid w:val="005F3F08"/>
    <w:rsid w:val="005F5883"/>
    <w:rsid w:val="005F58E4"/>
    <w:rsid w:val="005F5CB1"/>
    <w:rsid w:val="005F6B40"/>
    <w:rsid w:val="005F7887"/>
    <w:rsid w:val="006013C5"/>
    <w:rsid w:val="0060207C"/>
    <w:rsid w:val="006023DB"/>
    <w:rsid w:val="006024FF"/>
    <w:rsid w:val="0060307E"/>
    <w:rsid w:val="00603593"/>
    <w:rsid w:val="00603A25"/>
    <w:rsid w:val="006063F6"/>
    <w:rsid w:val="00607172"/>
    <w:rsid w:val="006071F7"/>
    <w:rsid w:val="00610569"/>
    <w:rsid w:val="0061093C"/>
    <w:rsid w:val="00613F3B"/>
    <w:rsid w:val="00620213"/>
    <w:rsid w:val="00620F3F"/>
    <w:rsid w:val="00621637"/>
    <w:rsid w:val="00622C95"/>
    <w:rsid w:val="00623B9E"/>
    <w:rsid w:val="00624085"/>
    <w:rsid w:val="006249EB"/>
    <w:rsid w:val="00625169"/>
    <w:rsid w:val="006251E9"/>
    <w:rsid w:val="00625D76"/>
    <w:rsid w:val="0062646C"/>
    <w:rsid w:val="006272CD"/>
    <w:rsid w:val="006276E8"/>
    <w:rsid w:val="00630B1E"/>
    <w:rsid w:val="00631003"/>
    <w:rsid w:val="006317F5"/>
    <w:rsid w:val="006323A3"/>
    <w:rsid w:val="006335B9"/>
    <w:rsid w:val="00635885"/>
    <w:rsid w:val="00635A2A"/>
    <w:rsid w:val="00635C8B"/>
    <w:rsid w:val="00635C91"/>
    <w:rsid w:val="00636264"/>
    <w:rsid w:val="00636548"/>
    <w:rsid w:val="006405B3"/>
    <w:rsid w:val="0064148C"/>
    <w:rsid w:val="0064190B"/>
    <w:rsid w:val="00641B8D"/>
    <w:rsid w:val="00642515"/>
    <w:rsid w:val="00642587"/>
    <w:rsid w:val="006430E6"/>
    <w:rsid w:val="00643C18"/>
    <w:rsid w:val="00643E61"/>
    <w:rsid w:val="00645C0F"/>
    <w:rsid w:val="00646762"/>
    <w:rsid w:val="00646A8C"/>
    <w:rsid w:val="00646B9A"/>
    <w:rsid w:val="00650F91"/>
    <w:rsid w:val="00650FA7"/>
    <w:rsid w:val="00651098"/>
    <w:rsid w:val="00651119"/>
    <w:rsid w:val="0065111B"/>
    <w:rsid w:val="00652613"/>
    <w:rsid w:val="006538BD"/>
    <w:rsid w:val="00653FD8"/>
    <w:rsid w:val="00654921"/>
    <w:rsid w:val="00654B94"/>
    <w:rsid w:val="00655393"/>
    <w:rsid w:val="00655739"/>
    <w:rsid w:val="006558BC"/>
    <w:rsid w:val="00656846"/>
    <w:rsid w:val="00656AA8"/>
    <w:rsid w:val="0065706C"/>
    <w:rsid w:val="006600FF"/>
    <w:rsid w:val="00660160"/>
    <w:rsid w:val="00660795"/>
    <w:rsid w:val="006610A9"/>
    <w:rsid w:val="00661403"/>
    <w:rsid w:val="00661B08"/>
    <w:rsid w:val="00661CE5"/>
    <w:rsid w:val="006634A9"/>
    <w:rsid w:val="0066387E"/>
    <w:rsid w:val="00663962"/>
    <w:rsid w:val="00664D0F"/>
    <w:rsid w:val="00665781"/>
    <w:rsid w:val="006665C7"/>
    <w:rsid w:val="0066687C"/>
    <w:rsid w:val="00670181"/>
    <w:rsid w:val="00673FC5"/>
    <w:rsid w:val="00674683"/>
    <w:rsid w:val="00674E62"/>
    <w:rsid w:val="00676A32"/>
    <w:rsid w:val="00676FF5"/>
    <w:rsid w:val="00677687"/>
    <w:rsid w:val="0067771D"/>
    <w:rsid w:val="00677839"/>
    <w:rsid w:val="0068073A"/>
    <w:rsid w:val="00680B87"/>
    <w:rsid w:val="00680BAC"/>
    <w:rsid w:val="00680E85"/>
    <w:rsid w:val="00681CBF"/>
    <w:rsid w:val="00682596"/>
    <w:rsid w:val="00683619"/>
    <w:rsid w:val="00683CA1"/>
    <w:rsid w:val="006840F6"/>
    <w:rsid w:val="00685117"/>
    <w:rsid w:val="006859D2"/>
    <w:rsid w:val="00685C11"/>
    <w:rsid w:val="006863C7"/>
    <w:rsid w:val="00687DB8"/>
    <w:rsid w:val="00693199"/>
    <w:rsid w:val="006932DF"/>
    <w:rsid w:val="006939C9"/>
    <w:rsid w:val="00693DC3"/>
    <w:rsid w:val="00694D56"/>
    <w:rsid w:val="00695086"/>
    <w:rsid w:val="00695AF6"/>
    <w:rsid w:val="00696247"/>
    <w:rsid w:val="00696C38"/>
    <w:rsid w:val="0069785C"/>
    <w:rsid w:val="00697A79"/>
    <w:rsid w:val="006A02B8"/>
    <w:rsid w:val="006A0866"/>
    <w:rsid w:val="006A0F25"/>
    <w:rsid w:val="006A1141"/>
    <w:rsid w:val="006A17DF"/>
    <w:rsid w:val="006A2764"/>
    <w:rsid w:val="006A2A16"/>
    <w:rsid w:val="006A2EDA"/>
    <w:rsid w:val="006A39CA"/>
    <w:rsid w:val="006A4682"/>
    <w:rsid w:val="006A588F"/>
    <w:rsid w:val="006A58E9"/>
    <w:rsid w:val="006A7664"/>
    <w:rsid w:val="006A76B6"/>
    <w:rsid w:val="006A7960"/>
    <w:rsid w:val="006A7B26"/>
    <w:rsid w:val="006B0006"/>
    <w:rsid w:val="006B16DF"/>
    <w:rsid w:val="006B1AF4"/>
    <w:rsid w:val="006B4339"/>
    <w:rsid w:val="006B4C58"/>
    <w:rsid w:val="006B6F45"/>
    <w:rsid w:val="006B705C"/>
    <w:rsid w:val="006B789A"/>
    <w:rsid w:val="006B7BBB"/>
    <w:rsid w:val="006B7E7F"/>
    <w:rsid w:val="006C0CCC"/>
    <w:rsid w:val="006C126C"/>
    <w:rsid w:val="006C2304"/>
    <w:rsid w:val="006C2CB5"/>
    <w:rsid w:val="006C3F12"/>
    <w:rsid w:val="006C481B"/>
    <w:rsid w:val="006C51A4"/>
    <w:rsid w:val="006C565C"/>
    <w:rsid w:val="006C5832"/>
    <w:rsid w:val="006C5839"/>
    <w:rsid w:val="006C5A54"/>
    <w:rsid w:val="006C70D4"/>
    <w:rsid w:val="006D020F"/>
    <w:rsid w:val="006D03DE"/>
    <w:rsid w:val="006D0C48"/>
    <w:rsid w:val="006D15E4"/>
    <w:rsid w:val="006D1CB6"/>
    <w:rsid w:val="006D2823"/>
    <w:rsid w:val="006D358F"/>
    <w:rsid w:val="006D3933"/>
    <w:rsid w:val="006D5CDE"/>
    <w:rsid w:val="006E17D5"/>
    <w:rsid w:val="006E2265"/>
    <w:rsid w:val="006E3DCF"/>
    <w:rsid w:val="006E465C"/>
    <w:rsid w:val="006E701D"/>
    <w:rsid w:val="006F013E"/>
    <w:rsid w:val="006F3777"/>
    <w:rsid w:val="006F3E91"/>
    <w:rsid w:val="006F40EA"/>
    <w:rsid w:val="006F42B7"/>
    <w:rsid w:val="006F4B63"/>
    <w:rsid w:val="006F5DAD"/>
    <w:rsid w:val="006F5E86"/>
    <w:rsid w:val="006F6CE6"/>
    <w:rsid w:val="006F6F79"/>
    <w:rsid w:val="006F73AB"/>
    <w:rsid w:val="006F7573"/>
    <w:rsid w:val="006F7622"/>
    <w:rsid w:val="006F7A63"/>
    <w:rsid w:val="00700424"/>
    <w:rsid w:val="00700B29"/>
    <w:rsid w:val="00701AB9"/>
    <w:rsid w:val="00701DEC"/>
    <w:rsid w:val="00702A06"/>
    <w:rsid w:val="00702E53"/>
    <w:rsid w:val="00703A3F"/>
    <w:rsid w:val="00703BE1"/>
    <w:rsid w:val="00704227"/>
    <w:rsid w:val="007046E7"/>
    <w:rsid w:val="00707B8C"/>
    <w:rsid w:val="00707E21"/>
    <w:rsid w:val="00711ECE"/>
    <w:rsid w:val="00712A75"/>
    <w:rsid w:val="00714005"/>
    <w:rsid w:val="007153A6"/>
    <w:rsid w:val="0071597E"/>
    <w:rsid w:val="007161D9"/>
    <w:rsid w:val="007168A8"/>
    <w:rsid w:val="00716F34"/>
    <w:rsid w:val="007176D6"/>
    <w:rsid w:val="00717C86"/>
    <w:rsid w:val="00717D65"/>
    <w:rsid w:val="00720B9A"/>
    <w:rsid w:val="00720FDC"/>
    <w:rsid w:val="0072195F"/>
    <w:rsid w:val="00721C2E"/>
    <w:rsid w:val="00721E62"/>
    <w:rsid w:val="0072224E"/>
    <w:rsid w:val="00725684"/>
    <w:rsid w:val="00726CD7"/>
    <w:rsid w:val="00730576"/>
    <w:rsid w:val="00730B14"/>
    <w:rsid w:val="00730ECF"/>
    <w:rsid w:val="00732D58"/>
    <w:rsid w:val="007339AC"/>
    <w:rsid w:val="00734747"/>
    <w:rsid w:val="00734AEF"/>
    <w:rsid w:val="00734B3A"/>
    <w:rsid w:val="00736576"/>
    <w:rsid w:val="00736770"/>
    <w:rsid w:val="00736F6C"/>
    <w:rsid w:val="00736F75"/>
    <w:rsid w:val="007372CD"/>
    <w:rsid w:val="007374F1"/>
    <w:rsid w:val="00740579"/>
    <w:rsid w:val="007407CE"/>
    <w:rsid w:val="00741639"/>
    <w:rsid w:val="00741845"/>
    <w:rsid w:val="00741ACE"/>
    <w:rsid w:val="007429E5"/>
    <w:rsid w:val="00743852"/>
    <w:rsid w:val="00743CAE"/>
    <w:rsid w:val="00744A57"/>
    <w:rsid w:val="00744F73"/>
    <w:rsid w:val="00747868"/>
    <w:rsid w:val="007500C9"/>
    <w:rsid w:val="00751621"/>
    <w:rsid w:val="00751E5D"/>
    <w:rsid w:val="00752522"/>
    <w:rsid w:val="00753720"/>
    <w:rsid w:val="00754206"/>
    <w:rsid w:val="00755573"/>
    <w:rsid w:val="00756826"/>
    <w:rsid w:val="00756FEE"/>
    <w:rsid w:val="00756FFF"/>
    <w:rsid w:val="007603B0"/>
    <w:rsid w:val="00760DCA"/>
    <w:rsid w:val="00761F95"/>
    <w:rsid w:val="0076202C"/>
    <w:rsid w:val="00762BD8"/>
    <w:rsid w:val="00763F85"/>
    <w:rsid w:val="00764670"/>
    <w:rsid w:val="0076495C"/>
    <w:rsid w:val="0076496F"/>
    <w:rsid w:val="00765EFE"/>
    <w:rsid w:val="00767147"/>
    <w:rsid w:val="00767519"/>
    <w:rsid w:val="00767D52"/>
    <w:rsid w:val="007704B5"/>
    <w:rsid w:val="0077099B"/>
    <w:rsid w:val="00770B64"/>
    <w:rsid w:val="00771EC7"/>
    <w:rsid w:val="00772014"/>
    <w:rsid w:val="00772818"/>
    <w:rsid w:val="007731AE"/>
    <w:rsid w:val="0077552C"/>
    <w:rsid w:val="0077582A"/>
    <w:rsid w:val="007768A6"/>
    <w:rsid w:val="00776E6A"/>
    <w:rsid w:val="0077786C"/>
    <w:rsid w:val="007801BE"/>
    <w:rsid w:val="00780915"/>
    <w:rsid w:val="0078120A"/>
    <w:rsid w:val="00781C5E"/>
    <w:rsid w:val="007821A4"/>
    <w:rsid w:val="007821E7"/>
    <w:rsid w:val="00782446"/>
    <w:rsid w:val="00782953"/>
    <w:rsid w:val="00782A16"/>
    <w:rsid w:val="00783A37"/>
    <w:rsid w:val="00783B15"/>
    <w:rsid w:val="00783CD6"/>
    <w:rsid w:val="00784193"/>
    <w:rsid w:val="007844DC"/>
    <w:rsid w:val="00785B11"/>
    <w:rsid w:val="00785F39"/>
    <w:rsid w:val="007862AA"/>
    <w:rsid w:val="0078666A"/>
    <w:rsid w:val="0078710E"/>
    <w:rsid w:val="0078725D"/>
    <w:rsid w:val="00787807"/>
    <w:rsid w:val="00787BA6"/>
    <w:rsid w:val="00787C35"/>
    <w:rsid w:val="00787F10"/>
    <w:rsid w:val="00790C98"/>
    <w:rsid w:val="00790CBA"/>
    <w:rsid w:val="00790E7A"/>
    <w:rsid w:val="00791618"/>
    <w:rsid w:val="00791DE9"/>
    <w:rsid w:val="00791FB5"/>
    <w:rsid w:val="00792611"/>
    <w:rsid w:val="00792AC1"/>
    <w:rsid w:val="00792AE5"/>
    <w:rsid w:val="007935CC"/>
    <w:rsid w:val="00794C45"/>
    <w:rsid w:val="0079514D"/>
    <w:rsid w:val="00795164"/>
    <w:rsid w:val="007965A1"/>
    <w:rsid w:val="0079716A"/>
    <w:rsid w:val="007A0EA8"/>
    <w:rsid w:val="007A2B27"/>
    <w:rsid w:val="007A3646"/>
    <w:rsid w:val="007A394A"/>
    <w:rsid w:val="007A4A37"/>
    <w:rsid w:val="007A576E"/>
    <w:rsid w:val="007A5B55"/>
    <w:rsid w:val="007A5BFE"/>
    <w:rsid w:val="007A6395"/>
    <w:rsid w:val="007A70CB"/>
    <w:rsid w:val="007B1485"/>
    <w:rsid w:val="007B15B4"/>
    <w:rsid w:val="007B2E67"/>
    <w:rsid w:val="007B358A"/>
    <w:rsid w:val="007B40C4"/>
    <w:rsid w:val="007B43B2"/>
    <w:rsid w:val="007B4C63"/>
    <w:rsid w:val="007B5270"/>
    <w:rsid w:val="007B55AE"/>
    <w:rsid w:val="007B655A"/>
    <w:rsid w:val="007B6A92"/>
    <w:rsid w:val="007B7C4B"/>
    <w:rsid w:val="007B7E37"/>
    <w:rsid w:val="007C0ADD"/>
    <w:rsid w:val="007C0C9B"/>
    <w:rsid w:val="007C0F74"/>
    <w:rsid w:val="007C1078"/>
    <w:rsid w:val="007C12B2"/>
    <w:rsid w:val="007C19C0"/>
    <w:rsid w:val="007C22B2"/>
    <w:rsid w:val="007C41EF"/>
    <w:rsid w:val="007C4B1A"/>
    <w:rsid w:val="007C4F5A"/>
    <w:rsid w:val="007C4FF6"/>
    <w:rsid w:val="007C529B"/>
    <w:rsid w:val="007C52C0"/>
    <w:rsid w:val="007C5750"/>
    <w:rsid w:val="007C5AC2"/>
    <w:rsid w:val="007C60D0"/>
    <w:rsid w:val="007C60DF"/>
    <w:rsid w:val="007C771E"/>
    <w:rsid w:val="007D067F"/>
    <w:rsid w:val="007D0C23"/>
    <w:rsid w:val="007D1904"/>
    <w:rsid w:val="007D1FA3"/>
    <w:rsid w:val="007D2594"/>
    <w:rsid w:val="007D2740"/>
    <w:rsid w:val="007D41ED"/>
    <w:rsid w:val="007D420F"/>
    <w:rsid w:val="007D4EF9"/>
    <w:rsid w:val="007E0740"/>
    <w:rsid w:val="007E1B31"/>
    <w:rsid w:val="007E1BA3"/>
    <w:rsid w:val="007E20FD"/>
    <w:rsid w:val="007E3D2E"/>
    <w:rsid w:val="007E4365"/>
    <w:rsid w:val="007E5168"/>
    <w:rsid w:val="007E543E"/>
    <w:rsid w:val="007E6D3E"/>
    <w:rsid w:val="007E7A04"/>
    <w:rsid w:val="007F1054"/>
    <w:rsid w:val="007F3191"/>
    <w:rsid w:val="007F38C3"/>
    <w:rsid w:val="007F4E30"/>
    <w:rsid w:val="007F4E87"/>
    <w:rsid w:val="007F5FA0"/>
    <w:rsid w:val="007F60D8"/>
    <w:rsid w:val="007F6236"/>
    <w:rsid w:val="007F7888"/>
    <w:rsid w:val="008012CA"/>
    <w:rsid w:val="0080134E"/>
    <w:rsid w:val="008013B2"/>
    <w:rsid w:val="00802871"/>
    <w:rsid w:val="00802A73"/>
    <w:rsid w:val="00802BF5"/>
    <w:rsid w:val="0080409F"/>
    <w:rsid w:val="008048F0"/>
    <w:rsid w:val="00804989"/>
    <w:rsid w:val="00804DE2"/>
    <w:rsid w:val="00806BDA"/>
    <w:rsid w:val="00807201"/>
    <w:rsid w:val="00807EF6"/>
    <w:rsid w:val="00807FDA"/>
    <w:rsid w:val="00810828"/>
    <w:rsid w:val="00810AB1"/>
    <w:rsid w:val="0081111B"/>
    <w:rsid w:val="00811C58"/>
    <w:rsid w:val="00812184"/>
    <w:rsid w:val="008125D7"/>
    <w:rsid w:val="00813D56"/>
    <w:rsid w:val="00814457"/>
    <w:rsid w:val="008148AB"/>
    <w:rsid w:val="00815550"/>
    <w:rsid w:val="008160CA"/>
    <w:rsid w:val="008176C1"/>
    <w:rsid w:val="00820B72"/>
    <w:rsid w:val="00821D51"/>
    <w:rsid w:val="00821F4C"/>
    <w:rsid w:val="00822ACE"/>
    <w:rsid w:val="008231F8"/>
    <w:rsid w:val="0082346B"/>
    <w:rsid w:val="00823DFF"/>
    <w:rsid w:val="00824529"/>
    <w:rsid w:val="008245AA"/>
    <w:rsid w:val="008247AA"/>
    <w:rsid w:val="008249F9"/>
    <w:rsid w:val="00826277"/>
    <w:rsid w:val="0082735D"/>
    <w:rsid w:val="00827919"/>
    <w:rsid w:val="0083260A"/>
    <w:rsid w:val="0083347D"/>
    <w:rsid w:val="0083441F"/>
    <w:rsid w:val="00834A29"/>
    <w:rsid w:val="00835A5C"/>
    <w:rsid w:val="00836C88"/>
    <w:rsid w:val="008377E3"/>
    <w:rsid w:val="0084155D"/>
    <w:rsid w:val="00841A78"/>
    <w:rsid w:val="00842353"/>
    <w:rsid w:val="00842528"/>
    <w:rsid w:val="00842BDB"/>
    <w:rsid w:val="00843FE0"/>
    <w:rsid w:val="00844523"/>
    <w:rsid w:val="008450B8"/>
    <w:rsid w:val="00845D19"/>
    <w:rsid w:val="008471D5"/>
    <w:rsid w:val="00847484"/>
    <w:rsid w:val="00847FC3"/>
    <w:rsid w:val="0085061A"/>
    <w:rsid w:val="00851133"/>
    <w:rsid w:val="0085172E"/>
    <w:rsid w:val="00852506"/>
    <w:rsid w:val="00852E65"/>
    <w:rsid w:val="00853504"/>
    <w:rsid w:val="0085504C"/>
    <w:rsid w:val="008559D2"/>
    <w:rsid w:val="00855BA5"/>
    <w:rsid w:val="00856483"/>
    <w:rsid w:val="008565C5"/>
    <w:rsid w:val="0085694D"/>
    <w:rsid w:val="00856B88"/>
    <w:rsid w:val="00856C3E"/>
    <w:rsid w:val="00856E03"/>
    <w:rsid w:val="008600D7"/>
    <w:rsid w:val="00860F56"/>
    <w:rsid w:val="0086195E"/>
    <w:rsid w:val="00861FA3"/>
    <w:rsid w:val="00862AEE"/>
    <w:rsid w:val="00862EC0"/>
    <w:rsid w:val="00863099"/>
    <w:rsid w:val="00863176"/>
    <w:rsid w:val="0086466E"/>
    <w:rsid w:val="00864849"/>
    <w:rsid w:val="00864B0A"/>
    <w:rsid w:val="00865EEA"/>
    <w:rsid w:val="00866735"/>
    <w:rsid w:val="00867330"/>
    <w:rsid w:val="008675C8"/>
    <w:rsid w:val="00867A20"/>
    <w:rsid w:val="00867AD9"/>
    <w:rsid w:val="0087054B"/>
    <w:rsid w:val="00870788"/>
    <w:rsid w:val="00871002"/>
    <w:rsid w:val="0087198B"/>
    <w:rsid w:val="00871EA1"/>
    <w:rsid w:val="00872045"/>
    <w:rsid w:val="00873736"/>
    <w:rsid w:val="00873C7B"/>
    <w:rsid w:val="008743F0"/>
    <w:rsid w:val="00874DAF"/>
    <w:rsid w:val="00874F8A"/>
    <w:rsid w:val="00875A5A"/>
    <w:rsid w:val="00875C0E"/>
    <w:rsid w:val="00875EF5"/>
    <w:rsid w:val="00876EA8"/>
    <w:rsid w:val="0087734D"/>
    <w:rsid w:val="008835B2"/>
    <w:rsid w:val="00883DA7"/>
    <w:rsid w:val="008840C2"/>
    <w:rsid w:val="00884105"/>
    <w:rsid w:val="0088441B"/>
    <w:rsid w:val="0088536E"/>
    <w:rsid w:val="00885599"/>
    <w:rsid w:val="00886041"/>
    <w:rsid w:val="00886836"/>
    <w:rsid w:val="00887EA8"/>
    <w:rsid w:val="00890200"/>
    <w:rsid w:val="00890361"/>
    <w:rsid w:val="00890966"/>
    <w:rsid w:val="00890EEE"/>
    <w:rsid w:val="00891E36"/>
    <w:rsid w:val="0089219E"/>
    <w:rsid w:val="00892CF6"/>
    <w:rsid w:val="00892DDA"/>
    <w:rsid w:val="00893D30"/>
    <w:rsid w:val="008943E4"/>
    <w:rsid w:val="00894724"/>
    <w:rsid w:val="00897131"/>
    <w:rsid w:val="008A02C8"/>
    <w:rsid w:val="008A0756"/>
    <w:rsid w:val="008A1308"/>
    <w:rsid w:val="008A134B"/>
    <w:rsid w:val="008A1FC3"/>
    <w:rsid w:val="008A2565"/>
    <w:rsid w:val="008A2679"/>
    <w:rsid w:val="008A2ADB"/>
    <w:rsid w:val="008A2C9D"/>
    <w:rsid w:val="008A2D42"/>
    <w:rsid w:val="008A364C"/>
    <w:rsid w:val="008A611E"/>
    <w:rsid w:val="008A66FD"/>
    <w:rsid w:val="008A6A94"/>
    <w:rsid w:val="008B10C7"/>
    <w:rsid w:val="008B227B"/>
    <w:rsid w:val="008B2DFD"/>
    <w:rsid w:val="008B3A7E"/>
    <w:rsid w:val="008B3D21"/>
    <w:rsid w:val="008B485E"/>
    <w:rsid w:val="008B600B"/>
    <w:rsid w:val="008B670F"/>
    <w:rsid w:val="008B70E3"/>
    <w:rsid w:val="008B7127"/>
    <w:rsid w:val="008B7FF8"/>
    <w:rsid w:val="008C26DA"/>
    <w:rsid w:val="008C2D9B"/>
    <w:rsid w:val="008C3FE3"/>
    <w:rsid w:val="008C3FF0"/>
    <w:rsid w:val="008C420B"/>
    <w:rsid w:val="008C4F93"/>
    <w:rsid w:val="008C50DF"/>
    <w:rsid w:val="008C731D"/>
    <w:rsid w:val="008C7B27"/>
    <w:rsid w:val="008D2A4D"/>
    <w:rsid w:val="008D3089"/>
    <w:rsid w:val="008D309C"/>
    <w:rsid w:val="008D33E9"/>
    <w:rsid w:val="008D36A6"/>
    <w:rsid w:val="008D51E0"/>
    <w:rsid w:val="008D64CE"/>
    <w:rsid w:val="008D66A2"/>
    <w:rsid w:val="008D6B58"/>
    <w:rsid w:val="008D7773"/>
    <w:rsid w:val="008D77EE"/>
    <w:rsid w:val="008E1A98"/>
    <w:rsid w:val="008E1DE5"/>
    <w:rsid w:val="008E3A87"/>
    <w:rsid w:val="008E420E"/>
    <w:rsid w:val="008E5C25"/>
    <w:rsid w:val="008E63C9"/>
    <w:rsid w:val="008E7722"/>
    <w:rsid w:val="008F0EFB"/>
    <w:rsid w:val="008F1AC4"/>
    <w:rsid w:val="008F24B6"/>
    <w:rsid w:val="008F33A7"/>
    <w:rsid w:val="008F3719"/>
    <w:rsid w:val="008F430A"/>
    <w:rsid w:val="008F5D04"/>
    <w:rsid w:val="008F5FD1"/>
    <w:rsid w:val="008F6948"/>
    <w:rsid w:val="008F6D79"/>
    <w:rsid w:val="008F6D84"/>
    <w:rsid w:val="008F73CE"/>
    <w:rsid w:val="00900E1A"/>
    <w:rsid w:val="00900F5E"/>
    <w:rsid w:val="00901444"/>
    <w:rsid w:val="00901F36"/>
    <w:rsid w:val="00903CD5"/>
    <w:rsid w:val="00905315"/>
    <w:rsid w:val="00905967"/>
    <w:rsid w:val="00905AAD"/>
    <w:rsid w:val="00905E8D"/>
    <w:rsid w:val="00906276"/>
    <w:rsid w:val="00906DA2"/>
    <w:rsid w:val="0090720D"/>
    <w:rsid w:val="009108E8"/>
    <w:rsid w:val="00910957"/>
    <w:rsid w:val="00910CC7"/>
    <w:rsid w:val="009117B7"/>
    <w:rsid w:val="00911C0E"/>
    <w:rsid w:val="00912504"/>
    <w:rsid w:val="00913000"/>
    <w:rsid w:val="00914B7A"/>
    <w:rsid w:val="009167E0"/>
    <w:rsid w:val="009170D1"/>
    <w:rsid w:val="0091749B"/>
    <w:rsid w:val="009200E0"/>
    <w:rsid w:val="00920939"/>
    <w:rsid w:val="009219CB"/>
    <w:rsid w:val="009222AB"/>
    <w:rsid w:val="00922A71"/>
    <w:rsid w:val="00923C57"/>
    <w:rsid w:val="00924D18"/>
    <w:rsid w:val="0092669B"/>
    <w:rsid w:val="00926BA1"/>
    <w:rsid w:val="009271A7"/>
    <w:rsid w:val="009277C3"/>
    <w:rsid w:val="00927916"/>
    <w:rsid w:val="00927B85"/>
    <w:rsid w:val="00930224"/>
    <w:rsid w:val="009313C9"/>
    <w:rsid w:val="00931E5E"/>
    <w:rsid w:val="00933E08"/>
    <w:rsid w:val="00933EC9"/>
    <w:rsid w:val="00935D80"/>
    <w:rsid w:val="00936776"/>
    <w:rsid w:val="00937ACF"/>
    <w:rsid w:val="00940029"/>
    <w:rsid w:val="009409AD"/>
    <w:rsid w:val="00941874"/>
    <w:rsid w:val="00941A39"/>
    <w:rsid w:val="009439B5"/>
    <w:rsid w:val="00944345"/>
    <w:rsid w:val="00944D6A"/>
    <w:rsid w:val="00944D6B"/>
    <w:rsid w:val="00944F19"/>
    <w:rsid w:val="00944F89"/>
    <w:rsid w:val="00946144"/>
    <w:rsid w:val="00946BC5"/>
    <w:rsid w:val="00950048"/>
    <w:rsid w:val="00950A6E"/>
    <w:rsid w:val="00950BF2"/>
    <w:rsid w:val="00950ED8"/>
    <w:rsid w:val="0095232D"/>
    <w:rsid w:val="00952488"/>
    <w:rsid w:val="00952502"/>
    <w:rsid w:val="00952C88"/>
    <w:rsid w:val="00952E31"/>
    <w:rsid w:val="009537FC"/>
    <w:rsid w:val="00954148"/>
    <w:rsid w:val="009554CA"/>
    <w:rsid w:val="009555F5"/>
    <w:rsid w:val="00955A43"/>
    <w:rsid w:val="00960025"/>
    <w:rsid w:val="0096097E"/>
    <w:rsid w:val="00960BD3"/>
    <w:rsid w:val="009613BD"/>
    <w:rsid w:val="0096155D"/>
    <w:rsid w:val="00962B84"/>
    <w:rsid w:val="00962D98"/>
    <w:rsid w:val="00963249"/>
    <w:rsid w:val="00965158"/>
    <w:rsid w:val="00965E4D"/>
    <w:rsid w:val="00966588"/>
    <w:rsid w:val="0096659B"/>
    <w:rsid w:val="00967329"/>
    <w:rsid w:val="009674D0"/>
    <w:rsid w:val="00967948"/>
    <w:rsid w:val="00967E6C"/>
    <w:rsid w:val="009702F1"/>
    <w:rsid w:val="00972D4A"/>
    <w:rsid w:val="00972F48"/>
    <w:rsid w:val="0097419B"/>
    <w:rsid w:val="009743AE"/>
    <w:rsid w:val="00974E0F"/>
    <w:rsid w:val="00980579"/>
    <w:rsid w:val="00980809"/>
    <w:rsid w:val="00980FB6"/>
    <w:rsid w:val="00981B11"/>
    <w:rsid w:val="009827BE"/>
    <w:rsid w:val="009831F6"/>
    <w:rsid w:val="00983371"/>
    <w:rsid w:val="00983CF3"/>
    <w:rsid w:val="00983EBD"/>
    <w:rsid w:val="009850B7"/>
    <w:rsid w:val="00991908"/>
    <w:rsid w:val="009920CB"/>
    <w:rsid w:val="00992C44"/>
    <w:rsid w:val="0099325E"/>
    <w:rsid w:val="00993B7E"/>
    <w:rsid w:val="00994B8C"/>
    <w:rsid w:val="00995C8A"/>
    <w:rsid w:val="00995F42"/>
    <w:rsid w:val="0099697D"/>
    <w:rsid w:val="0099736E"/>
    <w:rsid w:val="00997F75"/>
    <w:rsid w:val="009A05E2"/>
    <w:rsid w:val="009A06A9"/>
    <w:rsid w:val="009A17FC"/>
    <w:rsid w:val="009A268E"/>
    <w:rsid w:val="009A33E6"/>
    <w:rsid w:val="009A4294"/>
    <w:rsid w:val="009A4734"/>
    <w:rsid w:val="009A4850"/>
    <w:rsid w:val="009A57E8"/>
    <w:rsid w:val="009A67FB"/>
    <w:rsid w:val="009A7E1A"/>
    <w:rsid w:val="009B02DA"/>
    <w:rsid w:val="009B0687"/>
    <w:rsid w:val="009B0D08"/>
    <w:rsid w:val="009B1EA0"/>
    <w:rsid w:val="009B2046"/>
    <w:rsid w:val="009B2354"/>
    <w:rsid w:val="009B3C38"/>
    <w:rsid w:val="009B4FF4"/>
    <w:rsid w:val="009B52A6"/>
    <w:rsid w:val="009B61B4"/>
    <w:rsid w:val="009B654E"/>
    <w:rsid w:val="009B66FD"/>
    <w:rsid w:val="009B6ECB"/>
    <w:rsid w:val="009B7188"/>
    <w:rsid w:val="009B7380"/>
    <w:rsid w:val="009B7465"/>
    <w:rsid w:val="009B7994"/>
    <w:rsid w:val="009C0341"/>
    <w:rsid w:val="009C0556"/>
    <w:rsid w:val="009C0EEA"/>
    <w:rsid w:val="009C1D65"/>
    <w:rsid w:val="009C2074"/>
    <w:rsid w:val="009C27AF"/>
    <w:rsid w:val="009C4370"/>
    <w:rsid w:val="009C4428"/>
    <w:rsid w:val="009C50E4"/>
    <w:rsid w:val="009C6F8D"/>
    <w:rsid w:val="009D0594"/>
    <w:rsid w:val="009D0795"/>
    <w:rsid w:val="009D158B"/>
    <w:rsid w:val="009D2DF7"/>
    <w:rsid w:val="009D4D4C"/>
    <w:rsid w:val="009D54EF"/>
    <w:rsid w:val="009D72F0"/>
    <w:rsid w:val="009D7AA5"/>
    <w:rsid w:val="009D7DF9"/>
    <w:rsid w:val="009E13BB"/>
    <w:rsid w:val="009E2B4A"/>
    <w:rsid w:val="009E4869"/>
    <w:rsid w:val="009E5999"/>
    <w:rsid w:val="009E6D2E"/>
    <w:rsid w:val="009E7C6B"/>
    <w:rsid w:val="009E7D73"/>
    <w:rsid w:val="009F002E"/>
    <w:rsid w:val="009F22F6"/>
    <w:rsid w:val="009F33AE"/>
    <w:rsid w:val="009F364E"/>
    <w:rsid w:val="009F3941"/>
    <w:rsid w:val="009F3BF7"/>
    <w:rsid w:val="009F452E"/>
    <w:rsid w:val="009F4AA3"/>
    <w:rsid w:val="009F6D65"/>
    <w:rsid w:val="009F7929"/>
    <w:rsid w:val="009F79E2"/>
    <w:rsid w:val="009F7C1C"/>
    <w:rsid w:val="00A005B7"/>
    <w:rsid w:val="00A0087F"/>
    <w:rsid w:val="00A01253"/>
    <w:rsid w:val="00A01E07"/>
    <w:rsid w:val="00A0435D"/>
    <w:rsid w:val="00A04CA0"/>
    <w:rsid w:val="00A0536D"/>
    <w:rsid w:val="00A05E02"/>
    <w:rsid w:val="00A0688A"/>
    <w:rsid w:val="00A0700D"/>
    <w:rsid w:val="00A07FCF"/>
    <w:rsid w:val="00A10862"/>
    <w:rsid w:val="00A10FF4"/>
    <w:rsid w:val="00A11B2A"/>
    <w:rsid w:val="00A12703"/>
    <w:rsid w:val="00A13450"/>
    <w:rsid w:val="00A134A0"/>
    <w:rsid w:val="00A13B8B"/>
    <w:rsid w:val="00A13F57"/>
    <w:rsid w:val="00A1400D"/>
    <w:rsid w:val="00A14B16"/>
    <w:rsid w:val="00A14FEC"/>
    <w:rsid w:val="00A1531B"/>
    <w:rsid w:val="00A15DD3"/>
    <w:rsid w:val="00A15FF4"/>
    <w:rsid w:val="00A164C5"/>
    <w:rsid w:val="00A166A4"/>
    <w:rsid w:val="00A17F2B"/>
    <w:rsid w:val="00A20299"/>
    <w:rsid w:val="00A20458"/>
    <w:rsid w:val="00A22436"/>
    <w:rsid w:val="00A22595"/>
    <w:rsid w:val="00A227F2"/>
    <w:rsid w:val="00A22E03"/>
    <w:rsid w:val="00A23915"/>
    <w:rsid w:val="00A24292"/>
    <w:rsid w:val="00A2541C"/>
    <w:rsid w:val="00A256AA"/>
    <w:rsid w:val="00A257F9"/>
    <w:rsid w:val="00A259BF"/>
    <w:rsid w:val="00A27055"/>
    <w:rsid w:val="00A27473"/>
    <w:rsid w:val="00A27D23"/>
    <w:rsid w:val="00A309F5"/>
    <w:rsid w:val="00A30FAF"/>
    <w:rsid w:val="00A326F2"/>
    <w:rsid w:val="00A33633"/>
    <w:rsid w:val="00A33D00"/>
    <w:rsid w:val="00A33D1A"/>
    <w:rsid w:val="00A341E5"/>
    <w:rsid w:val="00A346AD"/>
    <w:rsid w:val="00A351EB"/>
    <w:rsid w:val="00A35770"/>
    <w:rsid w:val="00A35F68"/>
    <w:rsid w:val="00A360F0"/>
    <w:rsid w:val="00A36E32"/>
    <w:rsid w:val="00A37036"/>
    <w:rsid w:val="00A37EC1"/>
    <w:rsid w:val="00A40007"/>
    <w:rsid w:val="00A40B4A"/>
    <w:rsid w:val="00A40CE2"/>
    <w:rsid w:val="00A40F52"/>
    <w:rsid w:val="00A42298"/>
    <w:rsid w:val="00A434D0"/>
    <w:rsid w:val="00A4504A"/>
    <w:rsid w:val="00A459DB"/>
    <w:rsid w:val="00A45D11"/>
    <w:rsid w:val="00A4667C"/>
    <w:rsid w:val="00A466E9"/>
    <w:rsid w:val="00A4726B"/>
    <w:rsid w:val="00A50635"/>
    <w:rsid w:val="00A50824"/>
    <w:rsid w:val="00A51A4A"/>
    <w:rsid w:val="00A51CFB"/>
    <w:rsid w:val="00A532BB"/>
    <w:rsid w:val="00A5480F"/>
    <w:rsid w:val="00A54B94"/>
    <w:rsid w:val="00A54C52"/>
    <w:rsid w:val="00A55863"/>
    <w:rsid w:val="00A5619A"/>
    <w:rsid w:val="00A57C5D"/>
    <w:rsid w:val="00A57E1A"/>
    <w:rsid w:val="00A61062"/>
    <w:rsid w:val="00A61D32"/>
    <w:rsid w:val="00A620CD"/>
    <w:rsid w:val="00A62757"/>
    <w:rsid w:val="00A62874"/>
    <w:rsid w:val="00A628D9"/>
    <w:rsid w:val="00A63ABE"/>
    <w:rsid w:val="00A65D10"/>
    <w:rsid w:val="00A66056"/>
    <w:rsid w:val="00A66646"/>
    <w:rsid w:val="00A671BD"/>
    <w:rsid w:val="00A67580"/>
    <w:rsid w:val="00A679D1"/>
    <w:rsid w:val="00A70029"/>
    <w:rsid w:val="00A70945"/>
    <w:rsid w:val="00A70992"/>
    <w:rsid w:val="00A721CD"/>
    <w:rsid w:val="00A725CE"/>
    <w:rsid w:val="00A72A84"/>
    <w:rsid w:val="00A73445"/>
    <w:rsid w:val="00A73962"/>
    <w:rsid w:val="00A73DD1"/>
    <w:rsid w:val="00A746B0"/>
    <w:rsid w:val="00A76070"/>
    <w:rsid w:val="00A760AB"/>
    <w:rsid w:val="00A76891"/>
    <w:rsid w:val="00A76B32"/>
    <w:rsid w:val="00A76D3B"/>
    <w:rsid w:val="00A776B4"/>
    <w:rsid w:val="00A77D69"/>
    <w:rsid w:val="00A8016A"/>
    <w:rsid w:val="00A81191"/>
    <w:rsid w:val="00A81764"/>
    <w:rsid w:val="00A8202D"/>
    <w:rsid w:val="00A82D84"/>
    <w:rsid w:val="00A8670A"/>
    <w:rsid w:val="00A87284"/>
    <w:rsid w:val="00A875C3"/>
    <w:rsid w:val="00A9031C"/>
    <w:rsid w:val="00A91415"/>
    <w:rsid w:val="00A9155C"/>
    <w:rsid w:val="00A915B4"/>
    <w:rsid w:val="00A9349D"/>
    <w:rsid w:val="00A935FE"/>
    <w:rsid w:val="00A93640"/>
    <w:rsid w:val="00A937AD"/>
    <w:rsid w:val="00A93A24"/>
    <w:rsid w:val="00A93B54"/>
    <w:rsid w:val="00A9509A"/>
    <w:rsid w:val="00A958DA"/>
    <w:rsid w:val="00A95C0D"/>
    <w:rsid w:val="00A96470"/>
    <w:rsid w:val="00A9777E"/>
    <w:rsid w:val="00A97A46"/>
    <w:rsid w:val="00A97F1F"/>
    <w:rsid w:val="00AA0239"/>
    <w:rsid w:val="00AA0913"/>
    <w:rsid w:val="00AA0F2E"/>
    <w:rsid w:val="00AA2097"/>
    <w:rsid w:val="00AA27F1"/>
    <w:rsid w:val="00AA5110"/>
    <w:rsid w:val="00AA5655"/>
    <w:rsid w:val="00AA63B5"/>
    <w:rsid w:val="00AA6DFA"/>
    <w:rsid w:val="00AA7B17"/>
    <w:rsid w:val="00AB19B3"/>
    <w:rsid w:val="00AB2703"/>
    <w:rsid w:val="00AB2A90"/>
    <w:rsid w:val="00AB3665"/>
    <w:rsid w:val="00AB4186"/>
    <w:rsid w:val="00AB520B"/>
    <w:rsid w:val="00AB7AD3"/>
    <w:rsid w:val="00AC0489"/>
    <w:rsid w:val="00AC0B05"/>
    <w:rsid w:val="00AC0D22"/>
    <w:rsid w:val="00AC1325"/>
    <w:rsid w:val="00AC20DA"/>
    <w:rsid w:val="00AC24E5"/>
    <w:rsid w:val="00AC33E7"/>
    <w:rsid w:val="00AC3C4D"/>
    <w:rsid w:val="00AC4405"/>
    <w:rsid w:val="00AC4A1A"/>
    <w:rsid w:val="00AC637B"/>
    <w:rsid w:val="00AC7CC1"/>
    <w:rsid w:val="00AD052C"/>
    <w:rsid w:val="00AD0D6D"/>
    <w:rsid w:val="00AD1F14"/>
    <w:rsid w:val="00AD22F0"/>
    <w:rsid w:val="00AD572A"/>
    <w:rsid w:val="00AD58E2"/>
    <w:rsid w:val="00AD75A7"/>
    <w:rsid w:val="00AD78F4"/>
    <w:rsid w:val="00AD7A05"/>
    <w:rsid w:val="00AD7E57"/>
    <w:rsid w:val="00AD7E83"/>
    <w:rsid w:val="00AE0DE5"/>
    <w:rsid w:val="00AE295B"/>
    <w:rsid w:val="00AE331C"/>
    <w:rsid w:val="00AE33B9"/>
    <w:rsid w:val="00AE4020"/>
    <w:rsid w:val="00AE424B"/>
    <w:rsid w:val="00AE437D"/>
    <w:rsid w:val="00AE5EDD"/>
    <w:rsid w:val="00AE694D"/>
    <w:rsid w:val="00AE7D91"/>
    <w:rsid w:val="00AF1B72"/>
    <w:rsid w:val="00AF2425"/>
    <w:rsid w:val="00AF2618"/>
    <w:rsid w:val="00AF2CA3"/>
    <w:rsid w:val="00AF34AD"/>
    <w:rsid w:val="00AF3F5F"/>
    <w:rsid w:val="00AF51BA"/>
    <w:rsid w:val="00AF6D20"/>
    <w:rsid w:val="00B0087C"/>
    <w:rsid w:val="00B01742"/>
    <w:rsid w:val="00B024C6"/>
    <w:rsid w:val="00B044B8"/>
    <w:rsid w:val="00B049BC"/>
    <w:rsid w:val="00B04B62"/>
    <w:rsid w:val="00B04E1C"/>
    <w:rsid w:val="00B05D86"/>
    <w:rsid w:val="00B0744A"/>
    <w:rsid w:val="00B077BF"/>
    <w:rsid w:val="00B1016B"/>
    <w:rsid w:val="00B11DD5"/>
    <w:rsid w:val="00B121FC"/>
    <w:rsid w:val="00B129E4"/>
    <w:rsid w:val="00B12AC4"/>
    <w:rsid w:val="00B12CF9"/>
    <w:rsid w:val="00B13C58"/>
    <w:rsid w:val="00B147E2"/>
    <w:rsid w:val="00B14A30"/>
    <w:rsid w:val="00B14C10"/>
    <w:rsid w:val="00B14FF9"/>
    <w:rsid w:val="00B15983"/>
    <w:rsid w:val="00B15990"/>
    <w:rsid w:val="00B161AF"/>
    <w:rsid w:val="00B16D55"/>
    <w:rsid w:val="00B17F1F"/>
    <w:rsid w:val="00B20FE5"/>
    <w:rsid w:val="00B21B63"/>
    <w:rsid w:val="00B23432"/>
    <w:rsid w:val="00B23513"/>
    <w:rsid w:val="00B2413D"/>
    <w:rsid w:val="00B247AB"/>
    <w:rsid w:val="00B24E0D"/>
    <w:rsid w:val="00B26A12"/>
    <w:rsid w:val="00B26F05"/>
    <w:rsid w:val="00B274D7"/>
    <w:rsid w:val="00B27803"/>
    <w:rsid w:val="00B27979"/>
    <w:rsid w:val="00B3045B"/>
    <w:rsid w:val="00B3248F"/>
    <w:rsid w:val="00B3283F"/>
    <w:rsid w:val="00B337B0"/>
    <w:rsid w:val="00B33D37"/>
    <w:rsid w:val="00B347F5"/>
    <w:rsid w:val="00B35CBA"/>
    <w:rsid w:val="00B36991"/>
    <w:rsid w:val="00B371FB"/>
    <w:rsid w:val="00B372F3"/>
    <w:rsid w:val="00B3749D"/>
    <w:rsid w:val="00B400D7"/>
    <w:rsid w:val="00B40363"/>
    <w:rsid w:val="00B431E2"/>
    <w:rsid w:val="00B44C19"/>
    <w:rsid w:val="00B44C8D"/>
    <w:rsid w:val="00B44D2F"/>
    <w:rsid w:val="00B4684C"/>
    <w:rsid w:val="00B507DF"/>
    <w:rsid w:val="00B5241D"/>
    <w:rsid w:val="00B52451"/>
    <w:rsid w:val="00B53C59"/>
    <w:rsid w:val="00B53CB8"/>
    <w:rsid w:val="00B55198"/>
    <w:rsid w:val="00B55490"/>
    <w:rsid w:val="00B55CE4"/>
    <w:rsid w:val="00B60250"/>
    <w:rsid w:val="00B60A17"/>
    <w:rsid w:val="00B61251"/>
    <w:rsid w:val="00B617E3"/>
    <w:rsid w:val="00B62964"/>
    <w:rsid w:val="00B62C37"/>
    <w:rsid w:val="00B632CD"/>
    <w:rsid w:val="00B6439F"/>
    <w:rsid w:val="00B6450A"/>
    <w:rsid w:val="00B64714"/>
    <w:rsid w:val="00B64FA4"/>
    <w:rsid w:val="00B65303"/>
    <w:rsid w:val="00B65CF9"/>
    <w:rsid w:val="00B71AA4"/>
    <w:rsid w:val="00B72455"/>
    <w:rsid w:val="00B72C3B"/>
    <w:rsid w:val="00B72F8F"/>
    <w:rsid w:val="00B732C9"/>
    <w:rsid w:val="00B7372A"/>
    <w:rsid w:val="00B74073"/>
    <w:rsid w:val="00B742FB"/>
    <w:rsid w:val="00B751EE"/>
    <w:rsid w:val="00B75369"/>
    <w:rsid w:val="00B753B0"/>
    <w:rsid w:val="00B75C97"/>
    <w:rsid w:val="00B7602C"/>
    <w:rsid w:val="00B77912"/>
    <w:rsid w:val="00B8037A"/>
    <w:rsid w:val="00B80CED"/>
    <w:rsid w:val="00B81073"/>
    <w:rsid w:val="00B812FD"/>
    <w:rsid w:val="00B83579"/>
    <w:rsid w:val="00B83646"/>
    <w:rsid w:val="00B84034"/>
    <w:rsid w:val="00B8494F"/>
    <w:rsid w:val="00B85E34"/>
    <w:rsid w:val="00B8633A"/>
    <w:rsid w:val="00B90314"/>
    <w:rsid w:val="00B90650"/>
    <w:rsid w:val="00B911C3"/>
    <w:rsid w:val="00B919BD"/>
    <w:rsid w:val="00B92CD9"/>
    <w:rsid w:val="00B932BD"/>
    <w:rsid w:val="00B93E19"/>
    <w:rsid w:val="00B9554A"/>
    <w:rsid w:val="00B9691A"/>
    <w:rsid w:val="00B97AC4"/>
    <w:rsid w:val="00BA03FB"/>
    <w:rsid w:val="00BA1C25"/>
    <w:rsid w:val="00BA2782"/>
    <w:rsid w:val="00BA2852"/>
    <w:rsid w:val="00BA292B"/>
    <w:rsid w:val="00BA29A4"/>
    <w:rsid w:val="00BA3EFD"/>
    <w:rsid w:val="00BA424B"/>
    <w:rsid w:val="00BA47A8"/>
    <w:rsid w:val="00BA57C1"/>
    <w:rsid w:val="00BA5D11"/>
    <w:rsid w:val="00BA68CC"/>
    <w:rsid w:val="00BA7E5B"/>
    <w:rsid w:val="00BB0DD6"/>
    <w:rsid w:val="00BB29BD"/>
    <w:rsid w:val="00BB4046"/>
    <w:rsid w:val="00BB4A0F"/>
    <w:rsid w:val="00BB522D"/>
    <w:rsid w:val="00BB5E91"/>
    <w:rsid w:val="00BB680F"/>
    <w:rsid w:val="00BB766C"/>
    <w:rsid w:val="00BB7F1A"/>
    <w:rsid w:val="00BC0062"/>
    <w:rsid w:val="00BC0785"/>
    <w:rsid w:val="00BC29C5"/>
    <w:rsid w:val="00BC38A3"/>
    <w:rsid w:val="00BC3A98"/>
    <w:rsid w:val="00BC51B5"/>
    <w:rsid w:val="00BC5978"/>
    <w:rsid w:val="00BC5EAD"/>
    <w:rsid w:val="00BC6E45"/>
    <w:rsid w:val="00BC6EBE"/>
    <w:rsid w:val="00BC7910"/>
    <w:rsid w:val="00BD1161"/>
    <w:rsid w:val="00BD13B0"/>
    <w:rsid w:val="00BD14F0"/>
    <w:rsid w:val="00BD220E"/>
    <w:rsid w:val="00BD225E"/>
    <w:rsid w:val="00BD2364"/>
    <w:rsid w:val="00BD2E0E"/>
    <w:rsid w:val="00BD3A5E"/>
    <w:rsid w:val="00BD44BD"/>
    <w:rsid w:val="00BD5626"/>
    <w:rsid w:val="00BD6CDE"/>
    <w:rsid w:val="00BD78F2"/>
    <w:rsid w:val="00BE15C5"/>
    <w:rsid w:val="00BE2679"/>
    <w:rsid w:val="00BE37B6"/>
    <w:rsid w:val="00BE3D0B"/>
    <w:rsid w:val="00BE45F6"/>
    <w:rsid w:val="00BE4872"/>
    <w:rsid w:val="00BE5A92"/>
    <w:rsid w:val="00BE618E"/>
    <w:rsid w:val="00BF2265"/>
    <w:rsid w:val="00BF485D"/>
    <w:rsid w:val="00BF5A64"/>
    <w:rsid w:val="00BF5AD2"/>
    <w:rsid w:val="00BF5B72"/>
    <w:rsid w:val="00BF7DE8"/>
    <w:rsid w:val="00C002FE"/>
    <w:rsid w:val="00C008DF"/>
    <w:rsid w:val="00C018C7"/>
    <w:rsid w:val="00C02755"/>
    <w:rsid w:val="00C02D5F"/>
    <w:rsid w:val="00C02F39"/>
    <w:rsid w:val="00C053F9"/>
    <w:rsid w:val="00C056F1"/>
    <w:rsid w:val="00C0648F"/>
    <w:rsid w:val="00C0743F"/>
    <w:rsid w:val="00C0752B"/>
    <w:rsid w:val="00C07B88"/>
    <w:rsid w:val="00C07CBA"/>
    <w:rsid w:val="00C07D2E"/>
    <w:rsid w:val="00C07E6C"/>
    <w:rsid w:val="00C10A0A"/>
    <w:rsid w:val="00C10E0E"/>
    <w:rsid w:val="00C110B2"/>
    <w:rsid w:val="00C12B92"/>
    <w:rsid w:val="00C152D0"/>
    <w:rsid w:val="00C15472"/>
    <w:rsid w:val="00C15755"/>
    <w:rsid w:val="00C15762"/>
    <w:rsid w:val="00C16FD9"/>
    <w:rsid w:val="00C17FFD"/>
    <w:rsid w:val="00C2006D"/>
    <w:rsid w:val="00C20E72"/>
    <w:rsid w:val="00C20FB5"/>
    <w:rsid w:val="00C21D66"/>
    <w:rsid w:val="00C222E8"/>
    <w:rsid w:val="00C22448"/>
    <w:rsid w:val="00C226B4"/>
    <w:rsid w:val="00C23A0F"/>
    <w:rsid w:val="00C243DE"/>
    <w:rsid w:val="00C2466A"/>
    <w:rsid w:val="00C276E0"/>
    <w:rsid w:val="00C32501"/>
    <w:rsid w:val="00C350AC"/>
    <w:rsid w:val="00C351D9"/>
    <w:rsid w:val="00C35EB5"/>
    <w:rsid w:val="00C4165E"/>
    <w:rsid w:val="00C432AE"/>
    <w:rsid w:val="00C43A47"/>
    <w:rsid w:val="00C447D7"/>
    <w:rsid w:val="00C4601C"/>
    <w:rsid w:val="00C46499"/>
    <w:rsid w:val="00C50D6A"/>
    <w:rsid w:val="00C51836"/>
    <w:rsid w:val="00C52976"/>
    <w:rsid w:val="00C530D8"/>
    <w:rsid w:val="00C53B27"/>
    <w:rsid w:val="00C56942"/>
    <w:rsid w:val="00C57631"/>
    <w:rsid w:val="00C60BD1"/>
    <w:rsid w:val="00C61C62"/>
    <w:rsid w:val="00C625CA"/>
    <w:rsid w:val="00C63AC0"/>
    <w:rsid w:val="00C64301"/>
    <w:rsid w:val="00C64778"/>
    <w:rsid w:val="00C64AC1"/>
    <w:rsid w:val="00C6584E"/>
    <w:rsid w:val="00C65975"/>
    <w:rsid w:val="00C65FB0"/>
    <w:rsid w:val="00C665D7"/>
    <w:rsid w:val="00C6718A"/>
    <w:rsid w:val="00C679C9"/>
    <w:rsid w:val="00C70A57"/>
    <w:rsid w:val="00C70FCB"/>
    <w:rsid w:val="00C713AA"/>
    <w:rsid w:val="00C71586"/>
    <w:rsid w:val="00C719D3"/>
    <w:rsid w:val="00C72FC0"/>
    <w:rsid w:val="00C74658"/>
    <w:rsid w:val="00C749D9"/>
    <w:rsid w:val="00C75430"/>
    <w:rsid w:val="00C754CB"/>
    <w:rsid w:val="00C75C7A"/>
    <w:rsid w:val="00C776D0"/>
    <w:rsid w:val="00C80030"/>
    <w:rsid w:val="00C81965"/>
    <w:rsid w:val="00C8198B"/>
    <w:rsid w:val="00C823D2"/>
    <w:rsid w:val="00C82635"/>
    <w:rsid w:val="00C82B1B"/>
    <w:rsid w:val="00C82C3B"/>
    <w:rsid w:val="00C83421"/>
    <w:rsid w:val="00C84B54"/>
    <w:rsid w:val="00C85322"/>
    <w:rsid w:val="00C8632F"/>
    <w:rsid w:val="00C877FE"/>
    <w:rsid w:val="00C91714"/>
    <w:rsid w:val="00C91D8B"/>
    <w:rsid w:val="00C91FAB"/>
    <w:rsid w:val="00C93032"/>
    <w:rsid w:val="00C93B82"/>
    <w:rsid w:val="00C93FAB"/>
    <w:rsid w:val="00C94774"/>
    <w:rsid w:val="00C94DA5"/>
    <w:rsid w:val="00C95EE0"/>
    <w:rsid w:val="00C975AD"/>
    <w:rsid w:val="00CA0040"/>
    <w:rsid w:val="00CA027E"/>
    <w:rsid w:val="00CA3EF8"/>
    <w:rsid w:val="00CA4954"/>
    <w:rsid w:val="00CA4B8A"/>
    <w:rsid w:val="00CA5140"/>
    <w:rsid w:val="00CA5F77"/>
    <w:rsid w:val="00CA6E22"/>
    <w:rsid w:val="00CB0422"/>
    <w:rsid w:val="00CB18CA"/>
    <w:rsid w:val="00CB26D7"/>
    <w:rsid w:val="00CB2BEC"/>
    <w:rsid w:val="00CB30C8"/>
    <w:rsid w:val="00CB4655"/>
    <w:rsid w:val="00CB485D"/>
    <w:rsid w:val="00CB5EAA"/>
    <w:rsid w:val="00CB6602"/>
    <w:rsid w:val="00CB6725"/>
    <w:rsid w:val="00CB7A6E"/>
    <w:rsid w:val="00CC0AC6"/>
    <w:rsid w:val="00CC1334"/>
    <w:rsid w:val="00CC1ADC"/>
    <w:rsid w:val="00CC1DA6"/>
    <w:rsid w:val="00CC1FE0"/>
    <w:rsid w:val="00CC214A"/>
    <w:rsid w:val="00CC2CE5"/>
    <w:rsid w:val="00CC51D1"/>
    <w:rsid w:val="00CC55C3"/>
    <w:rsid w:val="00CC5AB6"/>
    <w:rsid w:val="00CC60B5"/>
    <w:rsid w:val="00CC6996"/>
    <w:rsid w:val="00CC777D"/>
    <w:rsid w:val="00CD2543"/>
    <w:rsid w:val="00CD2FBA"/>
    <w:rsid w:val="00CD3769"/>
    <w:rsid w:val="00CD3A8F"/>
    <w:rsid w:val="00CD47B7"/>
    <w:rsid w:val="00CD4B92"/>
    <w:rsid w:val="00CD4B99"/>
    <w:rsid w:val="00CD73FF"/>
    <w:rsid w:val="00CD79B2"/>
    <w:rsid w:val="00CD7C04"/>
    <w:rsid w:val="00CD7E32"/>
    <w:rsid w:val="00CD7E4A"/>
    <w:rsid w:val="00CE05EA"/>
    <w:rsid w:val="00CE0B69"/>
    <w:rsid w:val="00CE25E5"/>
    <w:rsid w:val="00CE29D7"/>
    <w:rsid w:val="00CE31CF"/>
    <w:rsid w:val="00CE3786"/>
    <w:rsid w:val="00CE47FA"/>
    <w:rsid w:val="00CE4A00"/>
    <w:rsid w:val="00CE4C3C"/>
    <w:rsid w:val="00CE5749"/>
    <w:rsid w:val="00CE5956"/>
    <w:rsid w:val="00CE626D"/>
    <w:rsid w:val="00CE662F"/>
    <w:rsid w:val="00CE72F2"/>
    <w:rsid w:val="00CE7F93"/>
    <w:rsid w:val="00CF1022"/>
    <w:rsid w:val="00CF10AB"/>
    <w:rsid w:val="00CF13B8"/>
    <w:rsid w:val="00CF19B0"/>
    <w:rsid w:val="00CF1A1D"/>
    <w:rsid w:val="00CF2176"/>
    <w:rsid w:val="00CF3000"/>
    <w:rsid w:val="00CF32B1"/>
    <w:rsid w:val="00CF332F"/>
    <w:rsid w:val="00CF3B94"/>
    <w:rsid w:val="00CF3F78"/>
    <w:rsid w:val="00CF611E"/>
    <w:rsid w:val="00CF6BDF"/>
    <w:rsid w:val="00D0001E"/>
    <w:rsid w:val="00D00A46"/>
    <w:rsid w:val="00D00C53"/>
    <w:rsid w:val="00D01013"/>
    <w:rsid w:val="00D033B3"/>
    <w:rsid w:val="00D04473"/>
    <w:rsid w:val="00D04DD2"/>
    <w:rsid w:val="00D054EE"/>
    <w:rsid w:val="00D05CBD"/>
    <w:rsid w:val="00D06C18"/>
    <w:rsid w:val="00D07092"/>
    <w:rsid w:val="00D07166"/>
    <w:rsid w:val="00D107F2"/>
    <w:rsid w:val="00D10C53"/>
    <w:rsid w:val="00D111EF"/>
    <w:rsid w:val="00D114BE"/>
    <w:rsid w:val="00D1160F"/>
    <w:rsid w:val="00D11B94"/>
    <w:rsid w:val="00D125A6"/>
    <w:rsid w:val="00D13D41"/>
    <w:rsid w:val="00D14BC9"/>
    <w:rsid w:val="00D15E99"/>
    <w:rsid w:val="00D16B6B"/>
    <w:rsid w:val="00D16C36"/>
    <w:rsid w:val="00D17E97"/>
    <w:rsid w:val="00D210FB"/>
    <w:rsid w:val="00D21391"/>
    <w:rsid w:val="00D219B2"/>
    <w:rsid w:val="00D2216C"/>
    <w:rsid w:val="00D22246"/>
    <w:rsid w:val="00D228BE"/>
    <w:rsid w:val="00D22D61"/>
    <w:rsid w:val="00D22F1B"/>
    <w:rsid w:val="00D234BF"/>
    <w:rsid w:val="00D237F5"/>
    <w:rsid w:val="00D23F7F"/>
    <w:rsid w:val="00D26844"/>
    <w:rsid w:val="00D27304"/>
    <w:rsid w:val="00D27C66"/>
    <w:rsid w:val="00D300B1"/>
    <w:rsid w:val="00D31476"/>
    <w:rsid w:val="00D31B99"/>
    <w:rsid w:val="00D32980"/>
    <w:rsid w:val="00D36B16"/>
    <w:rsid w:val="00D37165"/>
    <w:rsid w:val="00D374B5"/>
    <w:rsid w:val="00D405AF"/>
    <w:rsid w:val="00D4075C"/>
    <w:rsid w:val="00D41F6C"/>
    <w:rsid w:val="00D429A4"/>
    <w:rsid w:val="00D4326E"/>
    <w:rsid w:val="00D439AA"/>
    <w:rsid w:val="00D43F42"/>
    <w:rsid w:val="00D4404F"/>
    <w:rsid w:val="00D44AEE"/>
    <w:rsid w:val="00D464D2"/>
    <w:rsid w:val="00D46EC1"/>
    <w:rsid w:val="00D47E23"/>
    <w:rsid w:val="00D47F47"/>
    <w:rsid w:val="00D50702"/>
    <w:rsid w:val="00D5126D"/>
    <w:rsid w:val="00D516A5"/>
    <w:rsid w:val="00D52D49"/>
    <w:rsid w:val="00D52E57"/>
    <w:rsid w:val="00D53019"/>
    <w:rsid w:val="00D53421"/>
    <w:rsid w:val="00D5375B"/>
    <w:rsid w:val="00D54A8E"/>
    <w:rsid w:val="00D54D44"/>
    <w:rsid w:val="00D56238"/>
    <w:rsid w:val="00D57074"/>
    <w:rsid w:val="00D573A4"/>
    <w:rsid w:val="00D573F9"/>
    <w:rsid w:val="00D57412"/>
    <w:rsid w:val="00D57C4B"/>
    <w:rsid w:val="00D57E7E"/>
    <w:rsid w:val="00D61A6A"/>
    <w:rsid w:val="00D61D22"/>
    <w:rsid w:val="00D6255C"/>
    <w:rsid w:val="00D631D9"/>
    <w:rsid w:val="00D639A1"/>
    <w:rsid w:val="00D6475B"/>
    <w:rsid w:val="00D64891"/>
    <w:rsid w:val="00D651E3"/>
    <w:rsid w:val="00D65E80"/>
    <w:rsid w:val="00D66028"/>
    <w:rsid w:val="00D66F5A"/>
    <w:rsid w:val="00D6726B"/>
    <w:rsid w:val="00D67C9F"/>
    <w:rsid w:val="00D70279"/>
    <w:rsid w:val="00D7051B"/>
    <w:rsid w:val="00D706C2"/>
    <w:rsid w:val="00D706CC"/>
    <w:rsid w:val="00D707E5"/>
    <w:rsid w:val="00D713F8"/>
    <w:rsid w:val="00D7170F"/>
    <w:rsid w:val="00D71857"/>
    <w:rsid w:val="00D73333"/>
    <w:rsid w:val="00D73CB9"/>
    <w:rsid w:val="00D740AE"/>
    <w:rsid w:val="00D74570"/>
    <w:rsid w:val="00D75246"/>
    <w:rsid w:val="00D75E06"/>
    <w:rsid w:val="00D7658E"/>
    <w:rsid w:val="00D76AD2"/>
    <w:rsid w:val="00D76C1D"/>
    <w:rsid w:val="00D77097"/>
    <w:rsid w:val="00D7731E"/>
    <w:rsid w:val="00D80885"/>
    <w:rsid w:val="00D808C0"/>
    <w:rsid w:val="00D813A4"/>
    <w:rsid w:val="00D81471"/>
    <w:rsid w:val="00D827C6"/>
    <w:rsid w:val="00D83675"/>
    <w:rsid w:val="00D84662"/>
    <w:rsid w:val="00D84B6F"/>
    <w:rsid w:val="00D856C9"/>
    <w:rsid w:val="00D869F5"/>
    <w:rsid w:val="00D87365"/>
    <w:rsid w:val="00D87588"/>
    <w:rsid w:val="00D87B9D"/>
    <w:rsid w:val="00D902FE"/>
    <w:rsid w:val="00D907C9"/>
    <w:rsid w:val="00D91561"/>
    <w:rsid w:val="00D927AE"/>
    <w:rsid w:val="00D929D3"/>
    <w:rsid w:val="00D93DAC"/>
    <w:rsid w:val="00D946F8"/>
    <w:rsid w:val="00D95693"/>
    <w:rsid w:val="00D960D8"/>
    <w:rsid w:val="00D9619B"/>
    <w:rsid w:val="00D96505"/>
    <w:rsid w:val="00D9694C"/>
    <w:rsid w:val="00D96E2C"/>
    <w:rsid w:val="00D96F02"/>
    <w:rsid w:val="00D97609"/>
    <w:rsid w:val="00D97D2B"/>
    <w:rsid w:val="00DA0767"/>
    <w:rsid w:val="00DA197C"/>
    <w:rsid w:val="00DA1A1E"/>
    <w:rsid w:val="00DA24CE"/>
    <w:rsid w:val="00DA3860"/>
    <w:rsid w:val="00DA3ED3"/>
    <w:rsid w:val="00DA475A"/>
    <w:rsid w:val="00DA56E4"/>
    <w:rsid w:val="00DA5A21"/>
    <w:rsid w:val="00DA5FB1"/>
    <w:rsid w:val="00DB047D"/>
    <w:rsid w:val="00DB0C79"/>
    <w:rsid w:val="00DB15D2"/>
    <w:rsid w:val="00DB3CBF"/>
    <w:rsid w:val="00DB3F7E"/>
    <w:rsid w:val="00DB40A3"/>
    <w:rsid w:val="00DB479C"/>
    <w:rsid w:val="00DB4812"/>
    <w:rsid w:val="00DB51E4"/>
    <w:rsid w:val="00DB52E1"/>
    <w:rsid w:val="00DB6C67"/>
    <w:rsid w:val="00DB7595"/>
    <w:rsid w:val="00DB77FE"/>
    <w:rsid w:val="00DB7AE6"/>
    <w:rsid w:val="00DB7BCA"/>
    <w:rsid w:val="00DC007C"/>
    <w:rsid w:val="00DC0101"/>
    <w:rsid w:val="00DC23DB"/>
    <w:rsid w:val="00DC2B3A"/>
    <w:rsid w:val="00DC2F30"/>
    <w:rsid w:val="00DC33CD"/>
    <w:rsid w:val="00DC51CF"/>
    <w:rsid w:val="00DC78B4"/>
    <w:rsid w:val="00DC7C59"/>
    <w:rsid w:val="00DD1F65"/>
    <w:rsid w:val="00DD2A8A"/>
    <w:rsid w:val="00DD32A1"/>
    <w:rsid w:val="00DD484D"/>
    <w:rsid w:val="00DD4F5B"/>
    <w:rsid w:val="00DD511A"/>
    <w:rsid w:val="00DD6A8E"/>
    <w:rsid w:val="00DE0049"/>
    <w:rsid w:val="00DE0213"/>
    <w:rsid w:val="00DE1D86"/>
    <w:rsid w:val="00DE2D6A"/>
    <w:rsid w:val="00DE332B"/>
    <w:rsid w:val="00DE4D9F"/>
    <w:rsid w:val="00DE57A8"/>
    <w:rsid w:val="00DE5E90"/>
    <w:rsid w:val="00DE63A2"/>
    <w:rsid w:val="00DE643D"/>
    <w:rsid w:val="00DF0782"/>
    <w:rsid w:val="00DF0DB9"/>
    <w:rsid w:val="00DF15C7"/>
    <w:rsid w:val="00DF1749"/>
    <w:rsid w:val="00DF1D97"/>
    <w:rsid w:val="00DF2F5A"/>
    <w:rsid w:val="00DF3B53"/>
    <w:rsid w:val="00DF3BD9"/>
    <w:rsid w:val="00DF44F2"/>
    <w:rsid w:val="00DF4AA2"/>
    <w:rsid w:val="00DF530D"/>
    <w:rsid w:val="00DF5B8C"/>
    <w:rsid w:val="00DF5C0C"/>
    <w:rsid w:val="00DF6C3B"/>
    <w:rsid w:val="00DF6EA8"/>
    <w:rsid w:val="00DF6FD2"/>
    <w:rsid w:val="00DF78A9"/>
    <w:rsid w:val="00DF7C7C"/>
    <w:rsid w:val="00E00357"/>
    <w:rsid w:val="00E01291"/>
    <w:rsid w:val="00E01312"/>
    <w:rsid w:val="00E02093"/>
    <w:rsid w:val="00E033D9"/>
    <w:rsid w:val="00E039E9"/>
    <w:rsid w:val="00E050FF"/>
    <w:rsid w:val="00E05314"/>
    <w:rsid w:val="00E05392"/>
    <w:rsid w:val="00E076BA"/>
    <w:rsid w:val="00E10DDC"/>
    <w:rsid w:val="00E11ACB"/>
    <w:rsid w:val="00E12ED9"/>
    <w:rsid w:val="00E14CA0"/>
    <w:rsid w:val="00E1512F"/>
    <w:rsid w:val="00E15550"/>
    <w:rsid w:val="00E15F38"/>
    <w:rsid w:val="00E16C18"/>
    <w:rsid w:val="00E1700B"/>
    <w:rsid w:val="00E17BB1"/>
    <w:rsid w:val="00E17EC0"/>
    <w:rsid w:val="00E2023C"/>
    <w:rsid w:val="00E20632"/>
    <w:rsid w:val="00E2384E"/>
    <w:rsid w:val="00E249CC"/>
    <w:rsid w:val="00E258C4"/>
    <w:rsid w:val="00E2623E"/>
    <w:rsid w:val="00E26D0A"/>
    <w:rsid w:val="00E26E3C"/>
    <w:rsid w:val="00E2762B"/>
    <w:rsid w:val="00E317AB"/>
    <w:rsid w:val="00E3214F"/>
    <w:rsid w:val="00E324B1"/>
    <w:rsid w:val="00E32D0F"/>
    <w:rsid w:val="00E33619"/>
    <w:rsid w:val="00E33827"/>
    <w:rsid w:val="00E3469F"/>
    <w:rsid w:val="00E35856"/>
    <w:rsid w:val="00E36A17"/>
    <w:rsid w:val="00E36FDD"/>
    <w:rsid w:val="00E37893"/>
    <w:rsid w:val="00E40BA7"/>
    <w:rsid w:val="00E40F22"/>
    <w:rsid w:val="00E41807"/>
    <w:rsid w:val="00E418B5"/>
    <w:rsid w:val="00E41AEC"/>
    <w:rsid w:val="00E443F2"/>
    <w:rsid w:val="00E46EAD"/>
    <w:rsid w:val="00E47347"/>
    <w:rsid w:val="00E47C83"/>
    <w:rsid w:val="00E51DE0"/>
    <w:rsid w:val="00E52565"/>
    <w:rsid w:val="00E528B7"/>
    <w:rsid w:val="00E53229"/>
    <w:rsid w:val="00E54782"/>
    <w:rsid w:val="00E54912"/>
    <w:rsid w:val="00E55507"/>
    <w:rsid w:val="00E55C40"/>
    <w:rsid w:val="00E561BE"/>
    <w:rsid w:val="00E568AF"/>
    <w:rsid w:val="00E57A66"/>
    <w:rsid w:val="00E6060C"/>
    <w:rsid w:val="00E607CA"/>
    <w:rsid w:val="00E609AF"/>
    <w:rsid w:val="00E613E3"/>
    <w:rsid w:val="00E615B9"/>
    <w:rsid w:val="00E6253B"/>
    <w:rsid w:val="00E6356A"/>
    <w:rsid w:val="00E63D9E"/>
    <w:rsid w:val="00E651ED"/>
    <w:rsid w:val="00E652ED"/>
    <w:rsid w:val="00E652F0"/>
    <w:rsid w:val="00E65360"/>
    <w:rsid w:val="00E70145"/>
    <w:rsid w:val="00E7041D"/>
    <w:rsid w:val="00E70772"/>
    <w:rsid w:val="00E71C91"/>
    <w:rsid w:val="00E71D2E"/>
    <w:rsid w:val="00E75AE1"/>
    <w:rsid w:val="00E77559"/>
    <w:rsid w:val="00E80F1B"/>
    <w:rsid w:val="00E81F52"/>
    <w:rsid w:val="00E82019"/>
    <w:rsid w:val="00E82A76"/>
    <w:rsid w:val="00E82F38"/>
    <w:rsid w:val="00E838FE"/>
    <w:rsid w:val="00E839CE"/>
    <w:rsid w:val="00E84070"/>
    <w:rsid w:val="00E842FC"/>
    <w:rsid w:val="00E8538C"/>
    <w:rsid w:val="00E855D6"/>
    <w:rsid w:val="00E867B1"/>
    <w:rsid w:val="00E86C2B"/>
    <w:rsid w:val="00E87EA4"/>
    <w:rsid w:val="00E9014D"/>
    <w:rsid w:val="00E903E9"/>
    <w:rsid w:val="00E90988"/>
    <w:rsid w:val="00E92939"/>
    <w:rsid w:val="00E93071"/>
    <w:rsid w:val="00E9566D"/>
    <w:rsid w:val="00E97244"/>
    <w:rsid w:val="00E97F73"/>
    <w:rsid w:val="00EA04A6"/>
    <w:rsid w:val="00EA0A91"/>
    <w:rsid w:val="00EA329B"/>
    <w:rsid w:val="00EA34A1"/>
    <w:rsid w:val="00EA36F4"/>
    <w:rsid w:val="00EA3EA8"/>
    <w:rsid w:val="00EA446F"/>
    <w:rsid w:val="00EA4BF0"/>
    <w:rsid w:val="00EA51F1"/>
    <w:rsid w:val="00EA6864"/>
    <w:rsid w:val="00EA6881"/>
    <w:rsid w:val="00EA689D"/>
    <w:rsid w:val="00EA6C3A"/>
    <w:rsid w:val="00EA6FF2"/>
    <w:rsid w:val="00EA7E4E"/>
    <w:rsid w:val="00EB00FA"/>
    <w:rsid w:val="00EB098D"/>
    <w:rsid w:val="00EB1DE7"/>
    <w:rsid w:val="00EB204A"/>
    <w:rsid w:val="00EB3151"/>
    <w:rsid w:val="00EB442E"/>
    <w:rsid w:val="00EB456A"/>
    <w:rsid w:val="00EB4A55"/>
    <w:rsid w:val="00EB59F8"/>
    <w:rsid w:val="00EB5A1A"/>
    <w:rsid w:val="00EB604C"/>
    <w:rsid w:val="00EC09A3"/>
    <w:rsid w:val="00EC35EE"/>
    <w:rsid w:val="00EC391A"/>
    <w:rsid w:val="00EC4C08"/>
    <w:rsid w:val="00EC4F34"/>
    <w:rsid w:val="00EC551A"/>
    <w:rsid w:val="00EC59BE"/>
    <w:rsid w:val="00EC5B01"/>
    <w:rsid w:val="00EC5C54"/>
    <w:rsid w:val="00EC613A"/>
    <w:rsid w:val="00EC6420"/>
    <w:rsid w:val="00EC7AE5"/>
    <w:rsid w:val="00EC7C10"/>
    <w:rsid w:val="00EC7D39"/>
    <w:rsid w:val="00ED1E7F"/>
    <w:rsid w:val="00ED310E"/>
    <w:rsid w:val="00ED4725"/>
    <w:rsid w:val="00ED5FAA"/>
    <w:rsid w:val="00ED7E34"/>
    <w:rsid w:val="00EE05DC"/>
    <w:rsid w:val="00EE0BCC"/>
    <w:rsid w:val="00EE1AE7"/>
    <w:rsid w:val="00EE1C6C"/>
    <w:rsid w:val="00EE395A"/>
    <w:rsid w:val="00EE41C5"/>
    <w:rsid w:val="00EE5722"/>
    <w:rsid w:val="00EE5A35"/>
    <w:rsid w:val="00EE5CDE"/>
    <w:rsid w:val="00EF01FA"/>
    <w:rsid w:val="00EF074D"/>
    <w:rsid w:val="00EF19B2"/>
    <w:rsid w:val="00EF19DD"/>
    <w:rsid w:val="00EF1ED5"/>
    <w:rsid w:val="00EF2E56"/>
    <w:rsid w:val="00EF44CE"/>
    <w:rsid w:val="00EF457B"/>
    <w:rsid w:val="00EF4AF8"/>
    <w:rsid w:val="00EF6187"/>
    <w:rsid w:val="00EF6D3C"/>
    <w:rsid w:val="00EF6E03"/>
    <w:rsid w:val="00EF70A3"/>
    <w:rsid w:val="00EF7FD2"/>
    <w:rsid w:val="00F00223"/>
    <w:rsid w:val="00F002AE"/>
    <w:rsid w:val="00F00AB1"/>
    <w:rsid w:val="00F02A52"/>
    <w:rsid w:val="00F03F53"/>
    <w:rsid w:val="00F045BB"/>
    <w:rsid w:val="00F04B7E"/>
    <w:rsid w:val="00F06A23"/>
    <w:rsid w:val="00F07B86"/>
    <w:rsid w:val="00F07DF4"/>
    <w:rsid w:val="00F07EB6"/>
    <w:rsid w:val="00F10466"/>
    <w:rsid w:val="00F111F4"/>
    <w:rsid w:val="00F11AE6"/>
    <w:rsid w:val="00F11CA5"/>
    <w:rsid w:val="00F12115"/>
    <w:rsid w:val="00F126EF"/>
    <w:rsid w:val="00F13CC6"/>
    <w:rsid w:val="00F14407"/>
    <w:rsid w:val="00F16AA3"/>
    <w:rsid w:val="00F20127"/>
    <w:rsid w:val="00F2135A"/>
    <w:rsid w:val="00F25F84"/>
    <w:rsid w:val="00F26567"/>
    <w:rsid w:val="00F303CD"/>
    <w:rsid w:val="00F323F0"/>
    <w:rsid w:val="00F32AC6"/>
    <w:rsid w:val="00F345E0"/>
    <w:rsid w:val="00F3671E"/>
    <w:rsid w:val="00F36A71"/>
    <w:rsid w:val="00F3739B"/>
    <w:rsid w:val="00F40225"/>
    <w:rsid w:val="00F40241"/>
    <w:rsid w:val="00F406F8"/>
    <w:rsid w:val="00F40CE8"/>
    <w:rsid w:val="00F414E5"/>
    <w:rsid w:val="00F42524"/>
    <w:rsid w:val="00F42E77"/>
    <w:rsid w:val="00F44377"/>
    <w:rsid w:val="00F46676"/>
    <w:rsid w:val="00F46B8E"/>
    <w:rsid w:val="00F474E1"/>
    <w:rsid w:val="00F50CBA"/>
    <w:rsid w:val="00F52D41"/>
    <w:rsid w:val="00F54489"/>
    <w:rsid w:val="00F55176"/>
    <w:rsid w:val="00F5657F"/>
    <w:rsid w:val="00F56756"/>
    <w:rsid w:val="00F57DBD"/>
    <w:rsid w:val="00F6149E"/>
    <w:rsid w:val="00F61946"/>
    <w:rsid w:val="00F63AE8"/>
    <w:rsid w:val="00F63CAD"/>
    <w:rsid w:val="00F64B72"/>
    <w:rsid w:val="00F650BE"/>
    <w:rsid w:val="00F662A7"/>
    <w:rsid w:val="00F6678C"/>
    <w:rsid w:val="00F6702C"/>
    <w:rsid w:val="00F67CFF"/>
    <w:rsid w:val="00F707A4"/>
    <w:rsid w:val="00F71E5F"/>
    <w:rsid w:val="00F731E0"/>
    <w:rsid w:val="00F742F7"/>
    <w:rsid w:val="00F74E67"/>
    <w:rsid w:val="00F757B4"/>
    <w:rsid w:val="00F769D0"/>
    <w:rsid w:val="00F77197"/>
    <w:rsid w:val="00F80C94"/>
    <w:rsid w:val="00F81098"/>
    <w:rsid w:val="00F823D5"/>
    <w:rsid w:val="00F83031"/>
    <w:rsid w:val="00F83127"/>
    <w:rsid w:val="00F83131"/>
    <w:rsid w:val="00F8382F"/>
    <w:rsid w:val="00F83B77"/>
    <w:rsid w:val="00F84CA9"/>
    <w:rsid w:val="00F86735"/>
    <w:rsid w:val="00F86B81"/>
    <w:rsid w:val="00F87A1D"/>
    <w:rsid w:val="00F90645"/>
    <w:rsid w:val="00F91DEE"/>
    <w:rsid w:val="00F9234B"/>
    <w:rsid w:val="00F92BBF"/>
    <w:rsid w:val="00F93467"/>
    <w:rsid w:val="00F934A1"/>
    <w:rsid w:val="00F93C2E"/>
    <w:rsid w:val="00F94082"/>
    <w:rsid w:val="00F95454"/>
    <w:rsid w:val="00F95512"/>
    <w:rsid w:val="00F959A2"/>
    <w:rsid w:val="00F95B5E"/>
    <w:rsid w:val="00F95B70"/>
    <w:rsid w:val="00F96C43"/>
    <w:rsid w:val="00F972BC"/>
    <w:rsid w:val="00F97652"/>
    <w:rsid w:val="00FA0943"/>
    <w:rsid w:val="00FA0976"/>
    <w:rsid w:val="00FA0E78"/>
    <w:rsid w:val="00FA1217"/>
    <w:rsid w:val="00FA1DD7"/>
    <w:rsid w:val="00FA2E5B"/>
    <w:rsid w:val="00FA3027"/>
    <w:rsid w:val="00FA33FF"/>
    <w:rsid w:val="00FA3BF1"/>
    <w:rsid w:val="00FA4738"/>
    <w:rsid w:val="00FA54E4"/>
    <w:rsid w:val="00FA62FC"/>
    <w:rsid w:val="00FA694A"/>
    <w:rsid w:val="00FA6E08"/>
    <w:rsid w:val="00FA7F94"/>
    <w:rsid w:val="00FB19C8"/>
    <w:rsid w:val="00FB260E"/>
    <w:rsid w:val="00FB2E44"/>
    <w:rsid w:val="00FB2EB2"/>
    <w:rsid w:val="00FB32EF"/>
    <w:rsid w:val="00FB39D3"/>
    <w:rsid w:val="00FB3B89"/>
    <w:rsid w:val="00FB3FB7"/>
    <w:rsid w:val="00FB4BB1"/>
    <w:rsid w:val="00FB4FD9"/>
    <w:rsid w:val="00FB51B1"/>
    <w:rsid w:val="00FB5570"/>
    <w:rsid w:val="00FB5A92"/>
    <w:rsid w:val="00FB5D2A"/>
    <w:rsid w:val="00FC039F"/>
    <w:rsid w:val="00FC0D3C"/>
    <w:rsid w:val="00FC1C58"/>
    <w:rsid w:val="00FC20E6"/>
    <w:rsid w:val="00FC337B"/>
    <w:rsid w:val="00FC438C"/>
    <w:rsid w:val="00FC5B94"/>
    <w:rsid w:val="00FC7489"/>
    <w:rsid w:val="00FD0457"/>
    <w:rsid w:val="00FD0AAE"/>
    <w:rsid w:val="00FD113F"/>
    <w:rsid w:val="00FD1318"/>
    <w:rsid w:val="00FD150F"/>
    <w:rsid w:val="00FD1C6E"/>
    <w:rsid w:val="00FD205F"/>
    <w:rsid w:val="00FD2614"/>
    <w:rsid w:val="00FD2A57"/>
    <w:rsid w:val="00FD2FD6"/>
    <w:rsid w:val="00FD5987"/>
    <w:rsid w:val="00FD6185"/>
    <w:rsid w:val="00FD619E"/>
    <w:rsid w:val="00FD6FC4"/>
    <w:rsid w:val="00FD74FB"/>
    <w:rsid w:val="00FD7643"/>
    <w:rsid w:val="00FD774D"/>
    <w:rsid w:val="00FD77FD"/>
    <w:rsid w:val="00FE0672"/>
    <w:rsid w:val="00FE0BC7"/>
    <w:rsid w:val="00FE0EBF"/>
    <w:rsid w:val="00FE1192"/>
    <w:rsid w:val="00FE15FE"/>
    <w:rsid w:val="00FE1D83"/>
    <w:rsid w:val="00FE23B8"/>
    <w:rsid w:val="00FE2913"/>
    <w:rsid w:val="00FE2B81"/>
    <w:rsid w:val="00FE37E9"/>
    <w:rsid w:val="00FE3B4F"/>
    <w:rsid w:val="00FE451D"/>
    <w:rsid w:val="00FE56C6"/>
    <w:rsid w:val="00FE6247"/>
    <w:rsid w:val="00FE6483"/>
    <w:rsid w:val="00FF1ADC"/>
    <w:rsid w:val="00FF21DE"/>
    <w:rsid w:val="00FF335F"/>
    <w:rsid w:val="00FF34CE"/>
    <w:rsid w:val="00FF43A8"/>
    <w:rsid w:val="00FF50A1"/>
    <w:rsid w:val="00FF5C5F"/>
    <w:rsid w:val="00FF6CE1"/>
    <w:rsid w:val="00FF72CD"/>
    <w:rsid w:val="00FF79EA"/>
    <w:rsid w:val="00FF7C5B"/>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30A3"/>
  <w15:docId w15:val="{7D998DC7-F327-436B-9B39-79A585EF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D4"/>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194F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194FF7"/>
    <w:pPr>
      <w:keepLines w:val="0"/>
      <w:spacing w:before="0"/>
      <w:outlineLvl w:val="1"/>
    </w:pPr>
    <w:rPr>
      <w:rFonts w:ascii="Gill Sans MT Light" w:eastAsia="Times New Roman" w:hAnsi="Gill Sans MT Light" w:cs="Times New Roman"/>
      <w:b/>
      <w:color w:val="5F257A"/>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67D4"/>
    <w:pPr>
      <w:ind w:left="720"/>
      <w:contextualSpacing/>
    </w:pPr>
  </w:style>
  <w:style w:type="paragraph" w:styleId="BalloonText">
    <w:name w:val="Balloon Text"/>
    <w:basedOn w:val="Normal"/>
    <w:link w:val="BalloonTextChar"/>
    <w:uiPriority w:val="99"/>
    <w:semiHidden/>
    <w:unhideWhenUsed/>
    <w:rsid w:val="002C67D4"/>
    <w:rPr>
      <w:rFonts w:ascii="Tahoma" w:hAnsi="Tahoma" w:cs="Tahoma"/>
      <w:sz w:val="16"/>
      <w:szCs w:val="16"/>
    </w:rPr>
  </w:style>
  <w:style w:type="character" w:customStyle="1" w:styleId="BalloonTextChar">
    <w:name w:val="Balloon Text Char"/>
    <w:basedOn w:val="DefaultParagraphFont"/>
    <w:link w:val="BalloonText"/>
    <w:uiPriority w:val="99"/>
    <w:semiHidden/>
    <w:rsid w:val="002C67D4"/>
    <w:rPr>
      <w:rFonts w:ascii="Tahoma" w:eastAsiaTheme="minorEastAsia" w:hAnsi="Tahoma" w:cs="Tahoma"/>
      <w:sz w:val="16"/>
      <w:szCs w:val="16"/>
      <w:lang w:val="en-US"/>
    </w:rPr>
  </w:style>
  <w:style w:type="paragraph" w:styleId="NoSpacing">
    <w:name w:val="No Spacing"/>
    <w:uiPriority w:val="1"/>
    <w:qFormat/>
    <w:rsid w:val="002C67D4"/>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D22246"/>
    <w:rPr>
      <w:sz w:val="16"/>
      <w:szCs w:val="16"/>
    </w:rPr>
  </w:style>
  <w:style w:type="paragraph" w:styleId="CommentText">
    <w:name w:val="annotation text"/>
    <w:basedOn w:val="Normal"/>
    <w:link w:val="CommentTextChar"/>
    <w:uiPriority w:val="99"/>
    <w:semiHidden/>
    <w:unhideWhenUsed/>
    <w:rsid w:val="00D22246"/>
    <w:rPr>
      <w:sz w:val="20"/>
      <w:szCs w:val="20"/>
    </w:rPr>
  </w:style>
  <w:style w:type="character" w:customStyle="1" w:styleId="CommentTextChar">
    <w:name w:val="Comment Text Char"/>
    <w:basedOn w:val="DefaultParagraphFont"/>
    <w:link w:val="CommentText"/>
    <w:uiPriority w:val="99"/>
    <w:semiHidden/>
    <w:rsid w:val="00D2224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22246"/>
    <w:rPr>
      <w:b/>
      <w:bCs/>
    </w:rPr>
  </w:style>
  <w:style w:type="character" w:customStyle="1" w:styleId="CommentSubjectChar">
    <w:name w:val="Comment Subject Char"/>
    <w:basedOn w:val="CommentTextChar"/>
    <w:link w:val="CommentSubject"/>
    <w:uiPriority w:val="99"/>
    <w:semiHidden/>
    <w:rsid w:val="00D22246"/>
    <w:rPr>
      <w:rFonts w:eastAsiaTheme="minorEastAsia"/>
      <w:b/>
      <w:bCs/>
      <w:sz w:val="20"/>
      <w:szCs w:val="20"/>
      <w:lang w:val="en-US"/>
    </w:rPr>
  </w:style>
  <w:style w:type="character" w:customStyle="1" w:styleId="Heading2Char">
    <w:name w:val="Heading 2 Char"/>
    <w:basedOn w:val="DefaultParagraphFont"/>
    <w:link w:val="Heading2"/>
    <w:rsid w:val="00194FF7"/>
    <w:rPr>
      <w:rFonts w:ascii="Gill Sans MT Light" w:eastAsia="Times New Roman" w:hAnsi="Gill Sans MT Light" w:cs="Times New Roman"/>
      <w:b/>
      <w:color w:val="5F257A"/>
      <w:sz w:val="24"/>
      <w:szCs w:val="20"/>
    </w:rPr>
  </w:style>
  <w:style w:type="character" w:customStyle="1" w:styleId="Heading1Char">
    <w:name w:val="Heading 1 Char"/>
    <w:basedOn w:val="DefaultParagraphFont"/>
    <w:link w:val="Heading1"/>
    <w:uiPriority w:val="9"/>
    <w:rsid w:val="00194FF7"/>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A23915"/>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96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66A"/>
    <w:pPr>
      <w:tabs>
        <w:tab w:val="center" w:pos="4513"/>
        <w:tab w:val="right" w:pos="9026"/>
      </w:tabs>
    </w:pPr>
  </w:style>
  <w:style w:type="character" w:customStyle="1" w:styleId="HeaderChar">
    <w:name w:val="Header Char"/>
    <w:basedOn w:val="DefaultParagraphFont"/>
    <w:link w:val="Header"/>
    <w:uiPriority w:val="99"/>
    <w:rsid w:val="0078666A"/>
    <w:rPr>
      <w:rFonts w:eastAsiaTheme="minorEastAsia"/>
      <w:sz w:val="24"/>
      <w:szCs w:val="24"/>
      <w:lang w:val="en-US"/>
    </w:rPr>
  </w:style>
  <w:style w:type="paragraph" w:styleId="Footer">
    <w:name w:val="footer"/>
    <w:basedOn w:val="Normal"/>
    <w:link w:val="FooterChar"/>
    <w:uiPriority w:val="99"/>
    <w:unhideWhenUsed/>
    <w:rsid w:val="0078666A"/>
    <w:pPr>
      <w:tabs>
        <w:tab w:val="center" w:pos="4513"/>
        <w:tab w:val="right" w:pos="9026"/>
      </w:tabs>
    </w:pPr>
  </w:style>
  <w:style w:type="character" w:customStyle="1" w:styleId="FooterChar">
    <w:name w:val="Footer Char"/>
    <w:basedOn w:val="DefaultParagraphFont"/>
    <w:link w:val="Footer"/>
    <w:uiPriority w:val="99"/>
    <w:rsid w:val="0078666A"/>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E98803971E847886D07CFCFBFE3D5" ma:contentTypeVersion="3" ma:contentTypeDescription="Create a new document." ma:contentTypeScope="" ma:versionID="7dd0acdb7d9a384ede00d22208971f3c">
  <xsd:schema xmlns:xsd="http://www.w3.org/2001/XMLSchema" xmlns:p="http://schemas.microsoft.com/office/2006/metadata/properties" targetNamespace="http://schemas.microsoft.com/office/2006/metadata/properties" ma:root="true" ma:fieldsID="f31a39db291f310a43efed47d10489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7C47-3D3F-4953-BED1-7D288F592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24526-B24F-4438-9C2A-0CA641572A47}">
  <ds:schemaRefs>
    <ds:schemaRef ds:uri="http://schemas.microsoft.com/sharepoint/v3/contenttype/forms"/>
  </ds:schemaRefs>
</ds:datastoreItem>
</file>

<file path=customXml/itemProps3.xml><?xml version="1.0" encoding="utf-8"?>
<ds:datastoreItem xmlns:ds="http://schemas.openxmlformats.org/officeDocument/2006/customXml" ds:itemID="{8D82EA5E-163C-4BDF-820E-5DBEF51F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3E7530-7847-48BD-ACC5-CA364EC2CC26}">
  <ds:schemaRefs>
    <ds:schemaRef ds:uri="http://schemas.microsoft.com/office/2006/metadata/customXsn"/>
  </ds:schemaRefs>
</ds:datastoreItem>
</file>

<file path=customXml/itemProps5.xml><?xml version="1.0" encoding="utf-8"?>
<ds:datastoreItem xmlns:ds="http://schemas.openxmlformats.org/officeDocument/2006/customXml" ds:itemID="{B8F84C14-E9EA-4E10-B8A1-E81D3DDA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NHCFT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Angela Crawford</cp:lastModifiedBy>
  <cp:revision>3</cp:revision>
  <dcterms:created xsi:type="dcterms:W3CDTF">2022-01-19T16:00:00Z</dcterms:created>
  <dcterms:modified xsi:type="dcterms:W3CDTF">2022-07-06T16:06:00Z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0x010100E44E98803971E847886D07CFCFBFE3D5</vt:lpwstr>
  </property>
</Properties>
</file>