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0660A" w14:textId="01D93611" w:rsidR="000B201E" w:rsidRPr="00025FDD" w:rsidRDefault="000B201E" w:rsidP="000B201E">
      <w:pPr>
        <w:jc w:val="center"/>
        <w:rPr>
          <w:rFonts w:ascii="Gill Sans MT Light" w:hAnsi="Gill Sans MT Light"/>
          <w:b/>
          <w:sz w:val="28"/>
          <w:szCs w:val="28"/>
        </w:rPr>
      </w:pPr>
      <w:r w:rsidRPr="00025FDD">
        <w:rPr>
          <w:rFonts w:ascii="Gill Sans MT Light" w:hAnsi="Gill Sans MT Light"/>
          <w:b/>
          <w:sz w:val="28"/>
          <w:szCs w:val="28"/>
        </w:rPr>
        <w:t xml:space="preserve">Co-option of Members onto the Pharmaceutical Science Expert Advisory </w:t>
      </w:r>
      <w:r w:rsidR="00BE11CE" w:rsidRPr="00025FDD">
        <w:rPr>
          <w:rFonts w:ascii="Gill Sans MT Light" w:hAnsi="Gill Sans MT Light"/>
          <w:b/>
          <w:sz w:val="28"/>
          <w:szCs w:val="28"/>
        </w:rPr>
        <w:t xml:space="preserve">Panel </w:t>
      </w:r>
      <w:r w:rsidRPr="00025FDD">
        <w:rPr>
          <w:rFonts w:ascii="Gill Sans MT Light" w:hAnsi="Gill Sans MT Light"/>
          <w:b/>
          <w:sz w:val="28"/>
          <w:szCs w:val="28"/>
        </w:rPr>
        <w:t>Working Group on ‘Increasing the Evide</w:t>
      </w:r>
      <w:bookmarkStart w:id="0" w:name="_GoBack"/>
      <w:bookmarkEnd w:id="0"/>
      <w:r w:rsidRPr="00025FDD">
        <w:rPr>
          <w:rFonts w:ascii="Gill Sans MT Light" w:hAnsi="Gill Sans MT Light"/>
          <w:b/>
          <w:sz w:val="28"/>
          <w:szCs w:val="28"/>
        </w:rPr>
        <w:t>nce Base for Pharmacy’</w:t>
      </w:r>
    </w:p>
    <w:p w14:paraId="2EA769F2" w14:textId="77777777" w:rsidR="000B201E" w:rsidRPr="00025FDD" w:rsidRDefault="000B201E" w:rsidP="000B201E">
      <w:pPr>
        <w:rPr>
          <w:rFonts w:ascii="Gill Sans MT Light" w:hAnsi="Gill Sans MT Light"/>
          <w:b/>
          <w:sz w:val="24"/>
          <w:szCs w:val="24"/>
        </w:rPr>
      </w:pPr>
      <w:r w:rsidRPr="00025FDD">
        <w:rPr>
          <w:rFonts w:ascii="Gill Sans MT Light" w:hAnsi="Gill Sans MT Light"/>
          <w:b/>
          <w:sz w:val="24"/>
          <w:szCs w:val="24"/>
        </w:rPr>
        <w:t>Background</w:t>
      </w:r>
    </w:p>
    <w:p w14:paraId="67983A5C" w14:textId="77777777" w:rsidR="000B201E" w:rsidRPr="00025FDD" w:rsidRDefault="000B201E" w:rsidP="000B201E">
      <w:pPr>
        <w:rPr>
          <w:rFonts w:ascii="Gill Sans MT Light" w:hAnsi="Gill Sans MT Light"/>
        </w:rPr>
      </w:pPr>
      <w:r w:rsidRPr="00025FDD">
        <w:rPr>
          <w:rFonts w:ascii="Gill Sans MT Light" w:hAnsi="Gill Sans MT Light"/>
        </w:rPr>
        <w:t>The Royal Pharmaceutical Society (RPS) Pharmaceutical Science Expert Advisory Panel (PSEAP) was created in September 2010 and is composed of 18 leading figures in science and research from academic, industrial, regulatory, hospital and community practice. The expertise available on the PSEAP covers a wide range of topics within the general area of pharmaceutical science.</w:t>
      </w:r>
    </w:p>
    <w:p w14:paraId="5603C645" w14:textId="77777777" w:rsidR="000B201E" w:rsidRPr="00025FDD" w:rsidRDefault="000B201E" w:rsidP="000B201E">
      <w:pPr>
        <w:rPr>
          <w:rFonts w:ascii="Gill Sans MT Light" w:hAnsi="Gill Sans MT Light"/>
        </w:rPr>
      </w:pPr>
      <w:r w:rsidRPr="00025FDD">
        <w:rPr>
          <w:rFonts w:ascii="Gill Sans MT Light" w:hAnsi="Gill Sans MT Light"/>
        </w:rPr>
        <w:t>In addition to the main PSEAP, short life working groups composed of PSEAP members will be convened as necessary, initiated to progress specific issues as recommended by the PSEAP.</w:t>
      </w:r>
    </w:p>
    <w:p w14:paraId="69DA1FA7" w14:textId="77777777" w:rsidR="004B50F9" w:rsidRPr="00025FDD" w:rsidRDefault="000B201E" w:rsidP="000B201E">
      <w:pPr>
        <w:rPr>
          <w:rFonts w:ascii="Gill Sans MT Light" w:hAnsi="Gill Sans MT Light"/>
        </w:rPr>
      </w:pPr>
      <w:r w:rsidRPr="00025FDD">
        <w:rPr>
          <w:rFonts w:ascii="Gill Sans MT Light" w:hAnsi="Gill Sans MT Light"/>
        </w:rPr>
        <w:t xml:space="preserve">While the range of expertise on the PSEAP is broad, it is not comprehensive and there may be occasions where additional specific expertise is required. </w:t>
      </w:r>
    </w:p>
    <w:p w14:paraId="6FFD3AA8" w14:textId="77777777" w:rsidR="000B201E" w:rsidRPr="00025FDD" w:rsidRDefault="000B201E" w:rsidP="000B201E">
      <w:pPr>
        <w:rPr>
          <w:rFonts w:ascii="Gill Sans MT Light" w:hAnsi="Gill Sans MT Light"/>
        </w:rPr>
      </w:pPr>
      <w:r w:rsidRPr="00025FDD">
        <w:rPr>
          <w:rFonts w:ascii="Gill Sans MT Light" w:hAnsi="Gill Sans MT Light"/>
        </w:rPr>
        <w:t>In May 2014, the New Medicines, Better Medicines, Better Use of Medicines guide was published.  This guide was developed by the Pharmaceutical Science Expert Advisory Panel and summarises the important role pharmacists and pharmaceutical scientists have played and continue to play in the development and use of medicines.</w:t>
      </w:r>
      <w:r w:rsidRPr="00025FDD">
        <w:rPr>
          <w:rFonts w:ascii="Gill Sans MT Light" w:hAnsi="Gill Sans MT Light"/>
          <w:b/>
        </w:rPr>
        <w:t xml:space="preserve"> </w:t>
      </w:r>
      <w:r w:rsidRPr="00025FDD">
        <w:rPr>
          <w:rFonts w:ascii="Gill Sans MT Light" w:hAnsi="Gill Sans MT Light"/>
        </w:rPr>
        <w:t>One of the RPS-led Recommendations in the New Medicines guide was ‘Increasing the Evidence Base for Pharmacy’ and a working group has been established to drive this forward. The working group is now looking to co-opt individuals to complement the expertise of the current members.</w:t>
      </w:r>
    </w:p>
    <w:p w14:paraId="60C03BEF" w14:textId="77777777" w:rsidR="000B201E" w:rsidRPr="00025FDD" w:rsidRDefault="000B201E" w:rsidP="000B201E">
      <w:pPr>
        <w:rPr>
          <w:rFonts w:ascii="Gill Sans MT Light" w:hAnsi="Gill Sans MT Light"/>
          <w:b/>
        </w:rPr>
      </w:pPr>
      <w:r w:rsidRPr="00025FDD">
        <w:rPr>
          <w:rFonts w:ascii="Gill Sans MT Light" w:hAnsi="Gill Sans MT Light"/>
          <w:b/>
        </w:rPr>
        <w:t>Requirements of a Co-opted Member</w:t>
      </w:r>
    </w:p>
    <w:p w14:paraId="49C8383C" w14:textId="77777777" w:rsidR="00F90F62" w:rsidRPr="00025FDD" w:rsidRDefault="00F90F62" w:rsidP="00F90F62">
      <w:pPr>
        <w:rPr>
          <w:rFonts w:ascii="Gill Sans MT Light" w:hAnsi="Gill Sans MT Light"/>
        </w:rPr>
      </w:pPr>
      <w:r w:rsidRPr="00025FDD">
        <w:rPr>
          <w:rFonts w:ascii="Gill Sans MT Light" w:hAnsi="Gill Sans MT Light"/>
        </w:rPr>
        <w:t>Essential criteria</w:t>
      </w:r>
    </w:p>
    <w:p w14:paraId="21222BAB" w14:textId="77777777" w:rsidR="00F90F62" w:rsidRPr="00025FDD" w:rsidRDefault="00F90F62" w:rsidP="00F90F62">
      <w:pPr>
        <w:pStyle w:val="ListParagraph"/>
        <w:numPr>
          <w:ilvl w:val="0"/>
          <w:numId w:val="2"/>
        </w:numPr>
        <w:rPr>
          <w:rFonts w:ascii="Gill Sans MT Light" w:hAnsi="Gill Sans MT Light"/>
        </w:rPr>
      </w:pPr>
      <w:r w:rsidRPr="00025FDD">
        <w:rPr>
          <w:rFonts w:ascii="Gill Sans MT Light" w:hAnsi="Gill Sans MT Light"/>
        </w:rPr>
        <w:t>RPS member</w:t>
      </w:r>
    </w:p>
    <w:p w14:paraId="36F1F8BE" w14:textId="77777777" w:rsidR="00F90F62" w:rsidRPr="00025FDD" w:rsidRDefault="00F90F62" w:rsidP="00F90F62">
      <w:pPr>
        <w:numPr>
          <w:ilvl w:val="0"/>
          <w:numId w:val="2"/>
        </w:numPr>
        <w:rPr>
          <w:rFonts w:ascii="Gill Sans MT Light" w:hAnsi="Gill Sans MT Light"/>
        </w:rPr>
      </w:pPr>
      <w:r w:rsidRPr="00025FDD">
        <w:rPr>
          <w:rFonts w:ascii="Gill Sans MT Light" w:hAnsi="Gill Sans MT Light"/>
        </w:rPr>
        <w:t>Working in community or hospital pharmacy</w:t>
      </w:r>
    </w:p>
    <w:p w14:paraId="7BE05EA5" w14:textId="77777777" w:rsidR="00F90F62" w:rsidRPr="00025FDD" w:rsidRDefault="00F90F62" w:rsidP="00F90F62">
      <w:pPr>
        <w:rPr>
          <w:rFonts w:ascii="Gill Sans MT Light" w:hAnsi="Gill Sans MT Light"/>
        </w:rPr>
      </w:pPr>
      <w:r w:rsidRPr="00025FDD">
        <w:rPr>
          <w:rFonts w:ascii="Gill Sans MT Light" w:hAnsi="Gill Sans MT Light"/>
        </w:rPr>
        <w:t xml:space="preserve">Desirable criteria </w:t>
      </w:r>
    </w:p>
    <w:p w14:paraId="699BE709" w14:textId="77777777" w:rsidR="00F90F62" w:rsidRPr="00025FDD" w:rsidRDefault="00F90F62" w:rsidP="00F90F62">
      <w:pPr>
        <w:numPr>
          <w:ilvl w:val="0"/>
          <w:numId w:val="3"/>
        </w:numPr>
        <w:rPr>
          <w:rFonts w:ascii="Gill Sans MT Light" w:hAnsi="Gill Sans MT Light"/>
        </w:rPr>
      </w:pPr>
      <w:r w:rsidRPr="00025FDD">
        <w:rPr>
          <w:rFonts w:ascii="Gill Sans MT Light" w:hAnsi="Gill Sans MT Light"/>
        </w:rPr>
        <w:t>Demonstrable understanding of  the importance of research for the future development of professional pharmacy practice</w:t>
      </w:r>
    </w:p>
    <w:p w14:paraId="6B9EC8BC" w14:textId="77777777" w:rsidR="00F90F62" w:rsidRPr="00025FDD" w:rsidRDefault="00F90F62" w:rsidP="00F90F62">
      <w:pPr>
        <w:numPr>
          <w:ilvl w:val="0"/>
          <w:numId w:val="3"/>
        </w:numPr>
        <w:rPr>
          <w:rFonts w:ascii="Gill Sans MT Light" w:hAnsi="Gill Sans MT Light"/>
        </w:rPr>
      </w:pPr>
      <w:r w:rsidRPr="00025FDD">
        <w:rPr>
          <w:rFonts w:ascii="Gill Sans MT Light" w:hAnsi="Gill Sans MT Light"/>
        </w:rPr>
        <w:t>Involved in pharmacy/health service research</w:t>
      </w:r>
    </w:p>
    <w:p w14:paraId="4587C0DE" w14:textId="77777777" w:rsidR="000B201E" w:rsidRPr="00025FDD" w:rsidRDefault="000B201E" w:rsidP="000B201E">
      <w:pPr>
        <w:rPr>
          <w:rFonts w:ascii="Gill Sans MT Light" w:hAnsi="Gill Sans MT Light"/>
        </w:rPr>
      </w:pPr>
      <w:r w:rsidRPr="00025FDD">
        <w:rPr>
          <w:rFonts w:ascii="Gill Sans MT Light" w:hAnsi="Gill Sans MT Light"/>
        </w:rPr>
        <w:t>A member co-opted onto a working group will be expected to make a time commitment of no more than 2 hours per month.</w:t>
      </w:r>
    </w:p>
    <w:p w14:paraId="03FEE622" w14:textId="77777777" w:rsidR="000B201E" w:rsidRPr="00025FDD" w:rsidRDefault="000B201E" w:rsidP="000B201E">
      <w:pPr>
        <w:rPr>
          <w:rFonts w:ascii="Gill Sans MT Light" w:hAnsi="Gill Sans MT Light"/>
        </w:rPr>
      </w:pPr>
      <w:r w:rsidRPr="00025FDD">
        <w:rPr>
          <w:rFonts w:ascii="Gill Sans MT Light" w:hAnsi="Gill Sans MT Light"/>
        </w:rPr>
        <w:t>Co-opted members will be appointed for the life of a specific project or 12 months, whichever is shorter and, if appropriate, co-opted members may be invited to serve for more than one 12 month period.</w:t>
      </w:r>
    </w:p>
    <w:p w14:paraId="64CF65E4" w14:textId="77777777" w:rsidR="000B201E" w:rsidRPr="00025FDD" w:rsidRDefault="000B201E" w:rsidP="000B201E">
      <w:pPr>
        <w:rPr>
          <w:rFonts w:ascii="Gill Sans MT Light" w:hAnsi="Gill Sans MT Light"/>
        </w:rPr>
      </w:pPr>
      <w:r w:rsidRPr="00025FDD">
        <w:rPr>
          <w:rFonts w:ascii="Gill Sans MT Light" w:hAnsi="Gill Sans MT Light"/>
        </w:rPr>
        <w:t>Work will be done primarily through teleconferences and email correspondence. There is no remuneration associated with involvement as a co-opted member, but should any travel be required expenses directly incurred will be reimbursed.</w:t>
      </w:r>
    </w:p>
    <w:p w14:paraId="0384B6DF" w14:textId="77777777" w:rsidR="000B201E" w:rsidRPr="00025FDD" w:rsidRDefault="000B201E" w:rsidP="000B201E">
      <w:pPr>
        <w:rPr>
          <w:rFonts w:ascii="Gill Sans MT Light" w:hAnsi="Gill Sans MT Light"/>
          <w:b/>
        </w:rPr>
      </w:pPr>
      <w:r w:rsidRPr="00025FDD">
        <w:rPr>
          <w:rFonts w:ascii="Gill Sans MT Light" w:hAnsi="Gill Sans MT Light"/>
          <w:b/>
        </w:rPr>
        <w:t xml:space="preserve">Application Materials and Co-option Process </w:t>
      </w:r>
    </w:p>
    <w:p w14:paraId="156830BA" w14:textId="77777777" w:rsidR="000B201E" w:rsidRPr="00025FDD" w:rsidRDefault="00F90F62" w:rsidP="000B201E">
      <w:pPr>
        <w:rPr>
          <w:rFonts w:ascii="Gill Sans MT Light" w:hAnsi="Gill Sans MT Light"/>
        </w:rPr>
      </w:pPr>
      <w:r w:rsidRPr="00025FDD">
        <w:rPr>
          <w:rFonts w:ascii="Gill Sans MT Light" w:hAnsi="Gill Sans MT Light"/>
        </w:rPr>
        <w:lastRenderedPageBreak/>
        <w:t xml:space="preserve">Applicants for the </w:t>
      </w:r>
      <w:r w:rsidR="000B201E" w:rsidRPr="00025FDD">
        <w:rPr>
          <w:rFonts w:ascii="Gill Sans MT Light" w:hAnsi="Gill Sans MT Light"/>
        </w:rPr>
        <w:t xml:space="preserve">co-opted position must complete </w:t>
      </w:r>
      <w:r w:rsidRPr="00025FDD">
        <w:rPr>
          <w:rFonts w:ascii="Gill Sans MT Light" w:hAnsi="Gill Sans MT Light"/>
        </w:rPr>
        <w:t xml:space="preserve">the </w:t>
      </w:r>
      <w:r w:rsidR="000B201E" w:rsidRPr="00025FDD">
        <w:rPr>
          <w:rFonts w:ascii="Gill Sans MT Light" w:hAnsi="Gill Sans MT Light"/>
        </w:rPr>
        <w:t xml:space="preserve">application form </w:t>
      </w:r>
      <w:r w:rsidR="004B50F9" w:rsidRPr="00025FDD">
        <w:rPr>
          <w:rFonts w:ascii="Gill Sans MT Light" w:hAnsi="Gill Sans MT Light"/>
        </w:rPr>
        <w:t>(</w:t>
      </w:r>
      <w:r w:rsidRPr="00025FDD">
        <w:rPr>
          <w:rFonts w:ascii="Gill Sans MT Light" w:hAnsi="Gill Sans MT Light"/>
        </w:rPr>
        <w:t xml:space="preserve">given below in </w:t>
      </w:r>
      <w:r w:rsidR="004B50F9" w:rsidRPr="00025FDD">
        <w:rPr>
          <w:rFonts w:ascii="Gill Sans MT Light" w:hAnsi="Gill Sans MT Light"/>
        </w:rPr>
        <w:t xml:space="preserve">the </w:t>
      </w:r>
      <w:r w:rsidRPr="00025FDD">
        <w:rPr>
          <w:rFonts w:ascii="Gill Sans MT Light" w:hAnsi="Gill Sans MT Light"/>
        </w:rPr>
        <w:t>Appendix</w:t>
      </w:r>
      <w:r w:rsidR="004B50F9" w:rsidRPr="00025FDD">
        <w:rPr>
          <w:rFonts w:ascii="Gill Sans MT Light" w:hAnsi="Gill Sans MT Light"/>
        </w:rPr>
        <w:t>)</w:t>
      </w:r>
      <w:r w:rsidRPr="00025FDD">
        <w:rPr>
          <w:rFonts w:ascii="Gill Sans MT Light" w:hAnsi="Gill Sans MT Light"/>
        </w:rPr>
        <w:t xml:space="preserve"> </w:t>
      </w:r>
      <w:r w:rsidR="000B201E" w:rsidRPr="00025FDD">
        <w:rPr>
          <w:rFonts w:ascii="Gill Sans MT Light" w:hAnsi="Gill Sans MT Light"/>
        </w:rPr>
        <w:t>and submit a Curriculum Vitae and a statement in support of their application. The applicant must provide the names and contact details of two referees.</w:t>
      </w:r>
    </w:p>
    <w:p w14:paraId="59220D63" w14:textId="77777777" w:rsidR="000B201E" w:rsidRPr="00025FDD" w:rsidRDefault="000B201E" w:rsidP="000B201E">
      <w:pPr>
        <w:rPr>
          <w:rFonts w:ascii="Gill Sans MT Light" w:hAnsi="Gill Sans MT Light"/>
        </w:rPr>
      </w:pPr>
      <w:r w:rsidRPr="00025FDD">
        <w:rPr>
          <w:rFonts w:ascii="Gill Sans MT Light" w:hAnsi="Gill Sans MT Light"/>
        </w:rPr>
        <w:t>All applicants are subject to review for compliance with companies and charities law, and RPS and relevant professional codes, including the Code of Conduct below. All submitted materials will be destroyed after co-opted members have been appointed.</w:t>
      </w:r>
    </w:p>
    <w:p w14:paraId="0A686330" w14:textId="77777777" w:rsidR="000B201E" w:rsidRPr="00025FDD" w:rsidRDefault="000B201E" w:rsidP="000B201E">
      <w:pPr>
        <w:rPr>
          <w:rFonts w:ascii="Gill Sans MT Light" w:hAnsi="Gill Sans MT Light"/>
          <w:b/>
        </w:rPr>
      </w:pPr>
      <w:r w:rsidRPr="00025FDD">
        <w:rPr>
          <w:rFonts w:ascii="Gill Sans MT Light" w:hAnsi="Gill Sans MT Light"/>
          <w:b/>
        </w:rPr>
        <w:t>Application Review Process</w:t>
      </w:r>
    </w:p>
    <w:p w14:paraId="61B1E235" w14:textId="45DD8FBD" w:rsidR="000B201E" w:rsidRPr="00025FDD" w:rsidRDefault="000B201E" w:rsidP="000B201E">
      <w:pPr>
        <w:rPr>
          <w:rFonts w:ascii="Gill Sans MT Light" w:hAnsi="Gill Sans MT Light"/>
        </w:rPr>
      </w:pPr>
      <w:r w:rsidRPr="00025FDD">
        <w:rPr>
          <w:rFonts w:ascii="Gill Sans MT Light" w:hAnsi="Gill Sans MT Light"/>
        </w:rPr>
        <w:t>All applications must be made by the application deadline which will normally be two weeks after applications for co-option are first invited. Following the application deadline, applications will be reviewed by a group composed of PSEAP members on the working group together with the RPS Chief Scientist</w:t>
      </w:r>
      <w:r w:rsidR="003B402C" w:rsidRPr="00025FDD">
        <w:rPr>
          <w:rFonts w:ascii="Gill Sans MT Light" w:hAnsi="Gill Sans MT Light"/>
        </w:rPr>
        <w:t>/deputy</w:t>
      </w:r>
      <w:r w:rsidRPr="00025FDD">
        <w:rPr>
          <w:rFonts w:ascii="Gill Sans MT Light" w:hAnsi="Gill Sans MT Light"/>
        </w:rPr>
        <w:t xml:space="preserve">. The announcement of co-opted members will be made </w:t>
      </w:r>
      <w:r w:rsidR="003B402C" w:rsidRPr="00025FDD">
        <w:rPr>
          <w:rFonts w:ascii="Gill Sans MT Light" w:hAnsi="Gill Sans MT Light"/>
        </w:rPr>
        <w:t xml:space="preserve">within four </w:t>
      </w:r>
      <w:r w:rsidRPr="00025FDD">
        <w:rPr>
          <w:rFonts w:ascii="Gill Sans MT Light" w:hAnsi="Gill Sans MT Light"/>
        </w:rPr>
        <w:t xml:space="preserve">weeks </w:t>
      </w:r>
      <w:r w:rsidR="003B402C" w:rsidRPr="00025FDD">
        <w:rPr>
          <w:rFonts w:ascii="Gill Sans MT Light" w:hAnsi="Gill Sans MT Light"/>
        </w:rPr>
        <w:t xml:space="preserve">of </w:t>
      </w:r>
      <w:r w:rsidRPr="00025FDD">
        <w:rPr>
          <w:rFonts w:ascii="Gill Sans MT Light" w:hAnsi="Gill Sans MT Light"/>
        </w:rPr>
        <w:t>the application deadline.</w:t>
      </w:r>
    </w:p>
    <w:p w14:paraId="003FE6D2" w14:textId="77777777" w:rsidR="000B201E" w:rsidRPr="00025FDD" w:rsidRDefault="000B201E" w:rsidP="000B201E">
      <w:pPr>
        <w:rPr>
          <w:rFonts w:ascii="Gill Sans MT Light" w:hAnsi="Gill Sans MT Light"/>
          <w:b/>
        </w:rPr>
      </w:pPr>
      <w:r w:rsidRPr="00025FDD">
        <w:rPr>
          <w:rFonts w:ascii="Gill Sans MT Light" w:hAnsi="Gill Sans MT Light"/>
          <w:b/>
        </w:rPr>
        <w:t>Code of conduct for members of RPS governance bodies</w:t>
      </w:r>
    </w:p>
    <w:p w14:paraId="2E86B86B" w14:textId="77777777" w:rsidR="000B201E" w:rsidRPr="00025FDD" w:rsidRDefault="000B201E" w:rsidP="000B201E">
      <w:pPr>
        <w:rPr>
          <w:rFonts w:ascii="Gill Sans MT Light" w:hAnsi="Gill Sans MT Light"/>
        </w:rPr>
      </w:pPr>
      <w:r w:rsidRPr="00025FDD">
        <w:rPr>
          <w:rFonts w:ascii="Gill Sans MT Light" w:hAnsi="Gill Sans MT Light"/>
        </w:rPr>
        <w:t xml:space="preserve">As described in the RPS Governance Handbook, every co-opted member of the working group should adhere to the Code of Conduct for members of RPS governance bodies and the Nolan Committee Principles of Public Life. </w:t>
      </w:r>
    </w:p>
    <w:p w14:paraId="6F0814DE" w14:textId="10AEE53B" w:rsidR="00C2637F" w:rsidRDefault="00C2637F">
      <w:pPr>
        <w:rPr>
          <w:rFonts w:ascii="Gill Sans MT Light" w:hAnsi="Gill Sans MT Light"/>
          <w:b/>
        </w:rPr>
      </w:pPr>
      <w:r>
        <w:rPr>
          <w:rFonts w:ascii="Gill Sans MT Light" w:hAnsi="Gill Sans MT Light"/>
          <w:b/>
        </w:rPr>
        <w:br w:type="page"/>
      </w:r>
    </w:p>
    <w:p w14:paraId="209CB684" w14:textId="77777777" w:rsidR="00EC102F" w:rsidRPr="00025FDD" w:rsidRDefault="00EC102F" w:rsidP="000B201E">
      <w:pPr>
        <w:rPr>
          <w:rFonts w:ascii="Gill Sans MT Light" w:hAnsi="Gill Sans MT Light"/>
          <w:b/>
        </w:rPr>
      </w:pPr>
    </w:p>
    <w:p w14:paraId="50FF2A4F" w14:textId="77777777" w:rsidR="000B201E" w:rsidRPr="00025FDD" w:rsidRDefault="000B201E" w:rsidP="000B201E">
      <w:pPr>
        <w:rPr>
          <w:rFonts w:ascii="Gill Sans MT Light" w:hAnsi="Gill Sans MT Light"/>
          <w:b/>
        </w:rPr>
      </w:pPr>
      <w:r w:rsidRPr="00025FDD">
        <w:rPr>
          <w:rFonts w:ascii="Gill Sans MT Light" w:hAnsi="Gill Sans MT Light"/>
          <w:b/>
        </w:rPr>
        <w:t xml:space="preserve">Appendix </w:t>
      </w:r>
    </w:p>
    <w:p w14:paraId="6806F6E2" w14:textId="77777777" w:rsidR="000B201E" w:rsidRPr="00025FDD" w:rsidRDefault="000B201E" w:rsidP="000B201E">
      <w:pPr>
        <w:rPr>
          <w:rFonts w:ascii="Gill Sans MT Light" w:hAnsi="Gill Sans MT Light"/>
        </w:rPr>
      </w:pPr>
      <w:r w:rsidRPr="00025FDD">
        <w:rPr>
          <w:rFonts w:ascii="Gill Sans MT Light" w:hAnsi="Gill Sans MT Light"/>
          <w:b/>
        </w:rPr>
        <w:t xml:space="preserve">Application Form for Co-opted members of PSEAP Working Groups </w:t>
      </w:r>
    </w:p>
    <w:p w14:paraId="6E3A224D" w14:textId="77777777" w:rsidR="000B201E" w:rsidRPr="00025FDD" w:rsidRDefault="000B201E" w:rsidP="000B201E">
      <w:pPr>
        <w:rPr>
          <w:rFonts w:ascii="Gill Sans MT Light" w:hAnsi="Gill Sans MT Light"/>
        </w:rPr>
      </w:pPr>
      <w:r w:rsidRPr="00025FDD">
        <w:rPr>
          <w:rFonts w:ascii="Gill Sans MT Light" w:hAnsi="Gill Sans MT Light"/>
        </w:rPr>
        <w:t>Please complete this form and submit it (preferably by email) with the required attachments indicated below. Do not worry about formatting on this document.</w:t>
      </w:r>
    </w:p>
    <w:p w14:paraId="4742DAE2" w14:textId="77777777" w:rsidR="000B201E" w:rsidRPr="00025FDD" w:rsidRDefault="000B201E" w:rsidP="000B201E">
      <w:pPr>
        <w:rPr>
          <w:rFonts w:ascii="Gill Sans MT Light" w:hAnsi="Gill Sans MT Light"/>
          <w:b/>
        </w:rPr>
      </w:pPr>
      <w:r w:rsidRPr="00025FDD">
        <w:rPr>
          <w:rFonts w:ascii="Gill Sans MT Light" w:hAnsi="Gill Sans MT Light"/>
          <w:b/>
        </w:rPr>
        <w:t>Submit all materials and questions to:</w:t>
      </w:r>
    </w:p>
    <w:p w14:paraId="6AD3F421" w14:textId="77777777" w:rsidR="000B201E" w:rsidRPr="00025FDD" w:rsidRDefault="000B201E" w:rsidP="000B201E">
      <w:pPr>
        <w:rPr>
          <w:rFonts w:ascii="Gill Sans MT Light" w:hAnsi="Gill Sans MT Light"/>
        </w:rPr>
      </w:pPr>
      <w:r w:rsidRPr="00025FDD">
        <w:rPr>
          <w:rFonts w:ascii="Gill Sans MT Light" w:hAnsi="Gill Sans MT Light"/>
        </w:rPr>
        <w:t>Prof Jayne Lawrence</w:t>
      </w:r>
      <w:r w:rsidRPr="00025FDD">
        <w:rPr>
          <w:rFonts w:ascii="Gill Sans MT Light" w:hAnsi="Gill Sans MT Light"/>
        </w:rPr>
        <w:tab/>
      </w:r>
      <w:r w:rsidRPr="00025FDD">
        <w:rPr>
          <w:rFonts w:ascii="Gill Sans MT Light" w:hAnsi="Gill Sans MT Light"/>
        </w:rPr>
        <w:tab/>
      </w:r>
      <w:r w:rsidRPr="00025FDD">
        <w:rPr>
          <w:rFonts w:ascii="Gill Sans MT Light" w:hAnsi="Gill Sans MT Light"/>
        </w:rPr>
        <w:tab/>
      </w:r>
      <w:r w:rsidRPr="00025FDD">
        <w:rPr>
          <w:rFonts w:ascii="Gill Sans MT Light" w:hAnsi="Gill Sans MT Light"/>
        </w:rPr>
        <w:tab/>
      </w:r>
      <w:r w:rsidRPr="00025FDD">
        <w:rPr>
          <w:rFonts w:ascii="Gill Sans MT Light" w:hAnsi="Gill Sans MT Light"/>
        </w:rPr>
        <w:tab/>
        <w:t xml:space="preserve">Email: </w:t>
      </w:r>
      <w:hyperlink r:id="rId7" w:history="1">
        <w:r w:rsidRPr="00025FDD">
          <w:rPr>
            <w:rStyle w:val="Hyperlink"/>
            <w:rFonts w:ascii="Gill Sans MT Light" w:hAnsi="Gill Sans MT Light"/>
          </w:rPr>
          <w:t xml:space="preserve">Jayne.lawrence@rpharms.com </w:t>
        </w:r>
      </w:hyperlink>
    </w:p>
    <w:p w14:paraId="604982A2" w14:textId="77777777" w:rsidR="000B201E" w:rsidRPr="00025FDD" w:rsidRDefault="000B201E" w:rsidP="000B201E">
      <w:pPr>
        <w:rPr>
          <w:rFonts w:ascii="Gill Sans MT Light" w:hAnsi="Gill Sans MT Light"/>
        </w:rPr>
      </w:pPr>
      <w:r w:rsidRPr="00025FDD">
        <w:rPr>
          <w:rFonts w:ascii="Gill Sans MT Light" w:hAnsi="Gill Sans MT Light"/>
        </w:rPr>
        <w:t>Royal Pharmaceutical Society</w:t>
      </w:r>
    </w:p>
    <w:p w14:paraId="7F25695F" w14:textId="77777777" w:rsidR="000B201E" w:rsidRPr="00025FDD" w:rsidRDefault="000B201E" w:rsidP="000B201E">
      <w:pPr>
        <w:rPr>
          <w:rFonts w:ascii="Gill Sans MT Light" w:hAnsi="Gill Sans MT Light"/>
        </w:rPr>
      </w:pPr>
      <w:r w:rsidRPr="00025FDD">
        <w:rPr>
          <w:rFonts w:ascii="Gill Sans MT Light" w:hAnsi="Gill Sans MT Light"/>
        </w:rPr>
        <w:t>66-68 East Smithfield</w:t>
      </w:r>
      <w:r w:rsidRPr="00025FDD">
        <w:rPr>
          <w:rFonts w:ascii="Gill Sans MT Light" w:hAnsi="Gill Sans MT Light"/>
        </w:rPr>
        <w:tab/>
      </w:r>
      <w:r w:rsidRPr="00025FDD">
        <w:rPr>
          <w:rFonts w:ascii="Gill Sans MT Light" w:hAnsi="Gill Sans MT Light"/>
        </w:rPr>
        <w:tab/>
      </w:r>
      <w:r w:rsidRPr="00025FDD">
        <w:rPr>
          <w:rFonts w:ascii="Gill Sans MT Light" w:hAnsi="Gill Sans MT Light"/>
        </w:rPr>
        <w:tab/>
      </w:r>
      <w:r w:rsidRPr="00025FDD">
        <w:rPr>
          <w:rFonts w:ascii="Gill Sans MT Light" w:hAnsi="Gill Sans MT Light"/>
        </w:rPr>
        <w:tab/>
      </w:r>
      <w:r w:rsidRPr="00025FDD">
        <w:rPr>
          <w:rFonts w:ascii="Gill Sans MT Light" w:hAnsi="Gill Sans MT Light"/>
        </w:rPr>
        <w:tab/>
        <w:t>Tel.    020 7572 2603</w:t>
      </w:r>
    </w:p>
    <w:p w14:paraId="594870A0" w14:textId="77777777" w:rsidR="000B201E" w:rsidRPr="00025FDD" w:rsidRDefault="000B201E" w:rsidP="000B201E">
      <w:pPr>
        <w:rPr>
          <w:rFonts w:ascii="Gill Sans MT Light" w:hAnsi="Gill Sans MT Light"/>
        </w:rPr>
      </w:pPr>
      <w:r w:rsidRPr="00025FDD">
        <w:rPr>
          <w:rFonts w:ascii="Gill Sans MT Light" w:hAnsi="Gill Sans MT Light"/>
        </w:rPr>
        <w:t>London E1W 1AW</w:t>
      </w:r>
      <w:r w:rsidRPr="00025FDD">
        <w:rPr>
          <w:rFonts w:ascii="Gill Sans MT Light" w:hAnsi="Gill Sans MT Light"/>
        </w:rPr>
        <w:tab/>
      </w:r>
      <w:r w:rsidRPr="00025FDD">
        <w:rPr>
          <w:rFonts w:ascii="Gill Sans MT Light" w:hAnsi="Gill Sans MT Light"/>
        </w:rPr>
        <w:tab/>
      </w:r>
      <w:r w:rsidRPr="00025FDD">
        <w:rPr>
          <w:rFonts w:ascii="Gill Sans MT Light" w:hAnsi="Gill Sans MT Light"/>
        </w:rPr>
        <w:tab/>
      </w:r>
    </w:p>
    <w:p w14:paraId="4B158191" w14:textId="77777777" w:rsidR="000B201E" w:rsidRPr="00025FDD" w:rsidRDefault="000B201E" w:rsidP="000B201E">
      <w:pPr>
        <w:numPr>
          <w:ilvl w:val="0"/>
          <w:numId w:val="1"/>
        </w:numPr>
        <w:rPr>
          <w:rFonts w:ascii="Gill Sans MT Light" w:hAnsi="Gill Sans MT Light"/>
        </w:rPr>
      </w:pPr>
      <w:r w:rsidRPr="00025FDD">
        <w:rPr>
          <w:rFonts w:ascii="Gill Sans MT Light" w:hAnsi="Gill Sans MT Light"/>
          <w:b/>
        </w:rPr>
        <w:t>Applicant</w:t>
      </w:r>
      <w:r w:rsidRPr="00025FDD">
        <w:rPr>
          <w:rFonts w:ascii="Gill Sans MT Light" w:hAnsi="Gill Sans MT Light"/>
        </w:rPr>
        <w:t xml:space="preserve"> (please print)</w:t>
      </w:r>
      <w:r w:rsidRPr="00025FDD">
        <w:rPr>
          <w:rFonts w:ascii="Gill Sans MT Light" w:hAnsi="Gill Sans MT Light"/>
        </w:rPr>
        <w:tab/>
      </w:r>
      <w:r w:rsidRPr="00025FDD">
        <w:rPr>
          <w:rFonts w:ascii="Gill Sans MT Light" w:hAnsi="Gill Sans MT Light"/>
        </w:rPr>
        <w:tab/>
      </w:r>
      <w:r w:rsidRPr="00025FDD">
        <w:rPr>
          <w:rFonts w:ascii="Gill Sans MT Light" w:hAnsi="Gill Sans MT Light"/>
        </w:rPr>
        <w:tab/>
      </w:r>
      <w:r w:rsidRPr="00025FDD">
        <w:rPr>
          <w:rFonts w:ascii="Gill Sans MT Light" w:hAnsi="Gill Sans MT Light"/>
        </w:rPr>
        <w:tab/>
      </w:r>
    </w:p>
    <w:p w14:paraId="1318708B" w14:textId="77777777" w:rsidR="000B201E" w:rsidRPr="00025FDD" w:rsidRDefault="000B201E" w:rsidP="000B201E">
      <w:pPr>
        <w:rPr>
          <w:rFonts w:ascii="Gill Sans MT Light" w:hAnsi="Gill Sans MT Light"/>
        </w:rPr>
      </w:pPr>
      <w:r w:rsidRPr="00025FDD">
        <w:rPr>
          <w:rFonts w:ascii="Gill Sans MT Light" w:hAnsi="Gill Sans MT Light"/>
        </w:rPr>
        <w:t>Name and Title/Position____________________________________________________</w:t>
      </w:r>
    </w:p>
    <w:p w14:paraId="2BA2484F" w14:textId="77777777" w:rsidR="000B201E" w:rsidRPr="00025FDD" w:rsidRDefault="000B201E" w:rsidP="000B201E">
      <w:pPr>
        <w:rPr>
          <w:rFonts w:ascii="Gill Sans MT Light" w:hAnsi="Gill Sans MT Light"/>
        </w:rPr>
      </w:pPr>
      <w:r w:rsidRPr="00025FDD">
        <w:rPr>
          <w:rFonts w:ascii="Gill Sans MT Light" w:hAnsi="Gill Sans MT Light"/>
        </w:rPr>
        <w:t>RPS membership number (if applicable) ________________________________________</w:t>
      </w:r>
    </w:p>
    <w:p w14:paraId="5FE00E1D" w14:textId="7E67FF50" w:rsidR="002B2990" w:rsidRPr="00025FDD" w:rsidRDefault="009C0E32" w:rsidP="000B201E">
      <w:pPr>
        <w:rPr>
          <w:rFonts w:ascii="Gill Sans MT Light" w:hAnsi="Gill Sans MT Light"/>
        </w:rPr>
      </w:pPr>
      <w:r w:rsidRPr="00025FDD">
        <w:rPr>
          <w:rFonts w:ascii="Gill Sans MT Light" w:hAnsi="Gill Sans MT Light"/>
        </w:rPr>
        <w:t xml:space="preserve">RPS </w:t>
      </w:r>
      <w:r w:rsidR="002B2990" w:rsidRPr="00025FDD">
        <w:rPr>
          <w:rFonts w:ascii="Gill Sans MT Light" w:hAnsi="Gill Sans MT Light"/>
        </w:rPr>
        <w:t xml:space="preserve">Faculty </w:t>
      </w:r>
      <w:r w:rsidRPr="00025FDD">
        <w:rPr>
          <w:rFonts w:ascii="Gill Sans MT Light" w:hAnsi="Gill Sans MT Light"/>
        </w:rPr>
        <w:t>Stage (if applicable</w:t>
      </w:r>
      <w:r w:rsidR="00EC102F" w:rsidRPr="00025FDD">
        <w:rPr>
          <w:rFonts w:ascii="Gill Sans MT Light" w:hAnsi="Gill Sans MT Light"/>
        </w:rPr>
        <w:t>) _</w:t>
      </w:r>
      <w:r w:rsidRPr="00025FDD">
        <w:rPr>
          <w:rFonts w:ascii="Gill Sans MT Light" w:hAnsi="Gill Sans MT Light"/>
        </w:rPr>
        <w:t>______________________________________________</w:t>
      </w:r>
    </w:p>
    <w:p w14:paraId="0BBCC0F0" w14:textId="77777777" w:rsidR="000B201E" w:rsidRPr="00025FDD" w:rsidRDefault="000B201E" w:rsidP="000B201E">
      <w:pPr>
        <w:rPr>
          <w:rFonts w:ascii="Gill Sans MT Light" w:hAnsi="Gill Sans MT Light"/>
        </w:rPr>
      </w:pPr>
      <w:r w:rsidRPr="00025FDD">
        <w:rPr>
          <w:rFonts w:ascii="Gill Sans MT Light" w:hAnsi="Gill Sans MT Light"/>
        </w:rPr>
        <w:t>Employer or Institutional Affiliation ___________________________________________</w:t>
      </w:r>
    </w:p>
    <w:p w14:paraId="6342808A" w14:textId="77777777" w:rsidR="000B201E" w:rsidRPr="00025FDD" w:rsidRDefault="000B201E" w:rsidP="000B201E">
      <w:pPr>
        <w:rPr>
          <w:rFonts w:ascii="Gill Sans MT Light" w:hAnsi="Gill Sans MT Light"/>
        </w:rPr>
      </w:pPr>
      <w:r w:rsidRPr="00025FDD">
        <w:rPr>
          <w:rFonts w:ascii="Gill Sans MT Light" w:hAnsi="Gill Sans MT Light"/>
        </w:rPr>
        <w:t>Mailing address: _________________________________________________________</w:t>
      </w:r>
    </w:p>
    <w:p w14:paraId="094A27AC" w14:textId="77777777" w:rsidR="000B201E" w:rsidRPr="00025FDD" w:rsidRDefault="000B201E" w:rsidP="000B201E">
      <w:pPr>
        <w:rPr>
          <w:rFonts w:ascii="Gill Sans MT Light" w:hAnsi="Gill Sans MT Light"/>
        </w:rPr>
      </w:pPr>
      <w:r w:rsidRPr="00025FDD">
        <w:rPr>
          <w:rFonts w:ascii="Gill Sans MT Light" w:hAnsi="Gill Sans MT Light"/>
        </w:rPr>
        <w:t xml:space="preserve">_________________________________________________ Postcode _____________ </w:t>
      </w:r>
    </w:p>
    <w:p w14:paraId="7CE0966C" w14:textId="77777777" w:rsidR="000B201E" w:rsidRPr="00025FDD" w:rsidRDefault="000B201E" w:rsidP="000B201E">
      <w:pPr>
        <w:rPr>
          <w:rFonts w:ascii="Gill Sans MT Light" w:hAnsi="Gill Sans MT Light"/>
        </w:rPr>
      </w:pPr>
      <w:r w:rsidRPr="00025FDD">
        <w:rPr>
          <w:rFonts w:ascii="Gill Sans MT Light" w:hAnsi="Gill Sans MT Light"/>
        </w:rPr>
        <w:t xml:space="preserve">Email __________________________ </w:t>
      </w:r>
    </w:p>
    <w:p w14:paraId="4EF79C21" w14:textId="77777777" w:rsidR="000B201E" w:rsidRPr="00025FDD" w:rsidRDefault="000B201E" w:rsidP="000B201E">
      <w:pPr>
        <w:rPr>
          <w:rFonts w:ascii="Gill Sans MT Light" w:hAnsi="Gill Sans MT Light"/>
        </w:rPr>
      </w:pPr>
      <w:r w:rsidRPr="00025FDD">
        <w:rPr>
          <w:rFonts w:ascii="Gill Sans MT Light" w:hAnsi="Gill Sans MT Light"/>
        </w:rPr>
        <w:t>Telephone (daytime)</w:t>
      </w:r>
      <w:r w:rsidRPr="00025FDD">
        <w:rPr>
          <w:rFonts w:ascii="Gill Sans MT Light" w:hAnsi="Gill Sans MT Light"/>
        </w:rPr>
        <w:tab/>
        <w:t>_____________________ (mobile) _______________________</w:t>
      </w:r>
    </w:p>
    <w:p w14:paraId="0C2D713D" w14:textId="77777777" w:rsidR="000B201E" w:rsidRPr="00025FDD" w:rsidRDefault="000B201E" w:rsidP="000B201E">
      <w:pPr>
        <w:numPr>
          <w:ilvl w:val="0"/>
          <w:numId w:val="1"/>
        </w:numPr>
        <w:rPr>
          <w:rFonts w:ascii="Gill Sans MT Light" w:hAnsi="Gill Sans MT Light"/>
        </w:rPr>
      </w:pPr>
      <w:r w:rsidRPr="00025FDD">
        <w:rPr>
          <w:rFonts w:ascii="Gill Sans MT Light" w:hAnsi="Gill Sans MT Light"/>
          <w:b/>
        </w:rPr>
        <w:t>Applicant referees</w:t>
      </w:r>
    </w:p>
    <w:p w14:paraId="465DDD11" w14:textId="77777777" w:rsidR="000B201E" w:rsidRPr="00025FDD" w:rsidRDefault="000B201E" w:rsidP="000B201E">
      <w:pPr>
        <w:rPr>
          <w:rFonts w:ascii="Gill Sans MT Light" w:hAnsi="Gill Sans MT Light"/>
          <w:u w:val="single"/>
        </w:rPr>
      </w:pPr>
      <w:r w:rsidRPr="00025FDD">
        <w:rPr>
          <w:rFonts w:ascii="Gill Sans MT Light" w:hAnsi="Gill Sans MT Light"/>
          <w:u w:val="single"/>
        </w:rPr>
        <w:t xml:space="preserve">Referee 1   </w:t>
      </w:r>
    </w:p>
    <w:p w14:paraId="19F6BFF4" w14:textId="77777777" w:rsidR="000B201E" w:rsidRPr="00025FDD" w:rsidRDefault="000B201E" w:rsidP="000B201E">
      <w:pPr>
        <w:rPr>
          <w:rFonts w:ascii="Gill Sans MT Light" w:hAnsi="Gill Sans MT Light"/>
        </w:rPr>
      </w:pPr>
      <w:r w:rsidRPr="00025FDD">
        <w:rPr>
          <w:rFonts w:ascii="Gill Sans MT Light" w:hAnsi="Gill Sans MT Light"/>
        </w:rPr>
        <w:t>Name and Title/Position____________________________________________________</w:t>
      </w:r>
    </w:p>
    <w:p w14:paraId="2A2EA0E6" w14:textId="77777777" w:rsidR="000B201E" w:rsidRPr="00025FDD" w:rsidRDefault="000B201E" w:rsidP="000B201E">
      <w:pPr>
        <w:rPr>
          <w:rFonts w:ascii="Gill Sans MT Light" w:hAnsi="Gill Sans MT Light"/>
        </w:rPr>
      </w:pPr>
      <w:r w:rsidRPr="00025FDD">
        <w:rPr>
          <w:rFonts w:ascii="Gill Sans MT Light" w:hAnsi="Gill Sans MT Light"/>
        </w:rPr>
        <w:t>Employer or Institutional Affiliation____________________________________________</w:t>
      </w:r>
    </w:p>
    <w:p w14:paraId="59DF664E" w14:textId="77777777" w:rsidR="000B201E" w:rsidRPr="00025FDD" w:rsidRDefault="000B201E" w:rsidP="000B201E">
      <w:pPr>
        <w:rPr>
          <w:rFonts w:ascii="Gill Sans MT Light" w:hAnsi="Gill Sans MT Light"/>
        </w:rPr>
      </w:pPr>
      <w:r w:rsidRPr="00025FDD">
        <w:rPr>
          <w:rFonts w:ascii="Gill Sans MT Light" w:hAnsi="Gill Sans MT Light"/>
        </w:rPr>
        <w:t>Telephone____________________ Email _____________________________________</w:t>
      </w:r>
    </w:p>
    <w:p w14:paraId="6A649480" w14:textId="77777777" w:rsidR="000B201E" w:rsidRPr="00025FDD" w:rsidRDefault="000B201E" w:rsidP="000B201E">
      <w:pPr>
        <w:rPr>
          <w:rFonts w:ascii="Gill Sans MT Light" w:hAnsi="Gill Sans MT Light"/>
          <w:u w:val="single"/>
        </w:rPr>
      </w:pPr>
      <w:r w:rsidRPr="00025FDD">
        <w:rPr>
          <w:rFonts w:ascii="Gill Sans MT Light" w:hAnsi="Gill Sans MT Light"/>
          <w:u w:val="single"/>
        </w:rPr>
        <w:t>Referee 2</w:t>
      </w:r>
    </w:p>
    <w:p w14:paraId="2FA1EE5C" w14:textId="77777777" w:rsidR="000B201E" w:rsidRPr="00025FDD" w:rsidRDefault="000B201E" w:rsidP="000B201E">
      <w:pPr>
        <w:rPr>
          <w:rFonts w:ascii="Gill Sans MT Light" w:hAnsi="Gill Sans MT Light"/>
        </w:rPr>
      </w:pPr>
      <w:r w:rsidRPr="00025FDD">
        <w:rPr>
          <w:rFonts w:ascii="Gill Sans MT Light" w:hAnsi="Gill Sans MT Light"/>
        </w:rPr>
        <w:t>Name and Title/Position____________________________________________________</w:t>
      </w:r>
    </w:p>
    <w:p w14:paraId="7241FC90" w14:textId="77777777" w:rsidR="000B201E" w:rsidRPr="00025FDD" w:rsidRDefault="000B201E" w:rsidP="000B201E">
      <w:pPr>
        <w:rPr>
          <w:rFonts w:ascii="Gill Sans MT Light" w:hAnsi="Gill Sans MT Light"/>
        </w:rPr>
      </w:pPr>
      <w:r w:rsidRPr="00025FDD">
        <w:rPr>
          <w:rFonts w:ascii="Gill Sans MT Light" w:hAnsi="Gill Sans MT Light"/>
        </w:rPr>
        <w:t>Employer or Institutional Affiliation____________________________________________</w:t>
      </w:r>
    </w:p>
    <w:p w14:paraId="6883028B" w14:textId="77777777" w:rsidR="000B201E" w:rsidRPr="00025FDD" w:rsidRDefault="000B201E" w:rsidP="000B201E">
      <w:pPr>
        <w:rPr>
          <w:rFonts w:ascii="Gill Sans MT Light" w:hAnsi="Gill Sans MT Light"/>
        </w:rPr>
      </w:pPr>
      <w:r w:rsidRPr="00025FDD">
        <w:rPr>
          <w:rFonts w:ascii="Gill Sans MT Light" w:hAnsi="Gill Sans MT Light"/>
        </w:rPr>
        <w:t>Telephone____________________ Email _____________________________________</w:t>
      </w:r>
    </w:p>
    <w:p w14:paraId="05056D6F" w14:textId="77777777" w:rsidR="000B201E" w:rsidRPr="00025FDD" w:rsidRDefault="000B201E" w:rsidP="000B201E">
      <w:pPr>
        <w:rPr>
          <w:rFonts w:ascii="Gill Sans MT Light" w:hAnsi="Gill Sans MT Light"/>
          <w:b/>
        </w:rPr>
      </w:pPr>
    </w:p>
    <w:p w14:paraId="3C43F41F" w14:textId="77777777" w:rsidR="000B201E" w:rsidRPr="00025FDD" w:rsidRDefault="000B201E" w:rsidP="000B201E">
      <w:pPr>
        <w:rPr>
          <w:rFonts w:ascii="Gill Sans MT Light" w:hAnsi="Gill Sans MT Light"/>
          <w:b/>
        </w:rPr>
      </w:pPr>
      <w:r w:rsidRPr="00025FDD">
        <w:rPr>
          <w:rFonts w:ascii="Gill Sans MT Light" w:hAnsi="Gill Sans MT Light"/>
          <w:b/>
        </w:rPr>
        <w:lastRenderedPageBreak/>
        <w:t>Please attach:</w:t>
      </w:r>
    </w:p>
    <w:p w14:paraId="15F916F7" w14:textId="77777777" w:rsidR="000B201E" w:rsidRPr="00025FDD" w:rsidRDefault="000B201E" w:rsidP="000B201E">
      <w:pPr>
        <w:rPr>
          <w:rFonts w:ascii="Gill Sans MT Light" w:hAnsi="Gill Sans MT Light"/>
          <w:b/>
        </w:rPr>
      </w:pPr>
      <w:r w:rsidRPr="00025FDD">
        <w:rPr>
          <w:rFonts w:ascii="Gill Sans MT Light" w:hAnsi="Gill Sans MT Light"/>
          <w:b/>
        </w:rPr>
        <w:t>1. Curriculum Vitae</w:t>
      </w:r>
    </w:p>
    <w:p w14:paraId="0FF2C312" w14:textId="77777777" w:rsidR="000B201E" w:rsidRPr="00025FDD" w:rsidRDefault="000B201E" w:rsidP="000B201E">
      <w:pPr>
        <w:rPr>
          <w:rFonts w:ascii="Gill Sans MT Light" w:hAnsi="Gill Sans MT Light"/>
        </w:rPr>
      </w:pPr>
      <w:r w:rsidRPr="00025FDD">
        <w:rPr>
          <w:rFonts w:ascii="Gill Sans MT Light" w:hAnsi="Gill Sans MT Light"/>
          <w:b/>
        </w:rPr>
        <w:t xml:space="preserve">2. Statement in support of application </w:t>
      </w:r>
      <w:r w:rsidRPr="00025FDD">
        <w:rPr>
          <w:rFonts w:ascii="Gill Sans MT Light" w:hAnsi="Gill Sans MT Light"/>
        </w:rPr>
        <w:t>(including how your experience relates to and supports the task of the working group and how you would contribute to the work of the working group).</w:t>
      </w:r>
    </w:p>
    <w:p w14:paraId="779A7A42" w14:textId="77D5589B" w:rsidR="000B201E" w:rsidRPr="00025FDD" w:rsidRDefault="000B201E" w:rsidP="000B201E">
      <w:pPr>
        <w:rPr>
          <w:rFonts w:ascii="Gill Sans MT Light" w:hAnsi="Gill Sans MT Light"/>
        </w:rPr>
      </w:pPr>
      <w:r w:rsidRPr="00025FDD">
        <w:rPr>
          <w:rFonts w:ascii="Gill Sans MT Light" w:hAnsi="Gill Sans MT Light"/>
          <w:b/>
        </w:rPr>
        <w:t xml:space="preserve">All application materials must be submitted by </w:t>
      </w:r>
      <w:r w:rsidR="00FF779A" w:rsidRPr="00025FDD">
        <w:rPr>
          <w:rFonts w:ascii="Gill Sans MT Light" w:hAnsi="Gill Sans MT Light"/>
          <w:b/>
        </w:rPr>
        <w:t>Friday 4 December 2015.</w:t>
      </w:r>
    </w:p>
    <w:p w14:paraId="7C51234B" w14:textId="77777777" w:rsidR="00074FC1" w:rsidRPr="00025FDD" w:rsidRDefault="00074FC1">
      <w:pPr>
        <w:rPr>
          <w:rFonts w:ascii="Gill Sans MT Light" w:hAnsi="Gill Sans MT Light"/>
        </w:rPr>
      </w:pPr>
    </w:p>
    <w:sectPr w:rsidR="00074FC1" w:rsidRPr="00025F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8BCB1" w14:textId="77777777" w:rsidR="007B2FB2" w:rsidRDefault="007B2FB2">
      <w:pPr>
        <w:spacing w:after="0" w:line="240" w:lineRule="auto"/>
      </w:pPr>
      <w:r>
        <w:separator/>
      </w:r>
    </w:p>
  </w:endnote>
  <w:endnote w:type="continuationSeparator" w:id="0">
    <w:p w14:paraId="3694F3FD" w14:textId="77777777" w:rsidR="007B2FB2" w:rsidRDefault="007B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Ligh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329166"/>
      <w:docPartObj>
        <w:docPartGallery w:val="Page Numbers (Bottom of Page)"/>
        <w:docPartUnique/>
      </w:docPartObj>
    </w:sdtPr>
    <w:sdtEndPr>
      <w:rPr>
        <w:noProof/>
      </w:rPr>
    </w:sdtEndPr>
    <w:sdtContent>
      <w:p w14:paraId="10E3290D" w14:textId="77777777" w:rsidR="00112C0F" w:rsidRDefault="00F90F62">
        <w:pPr>
          <w:pStyle w:val="Footer"/>
          <w:jc w:val="center"/>
        </w:pPr>
        <w:r>
          <w:fldChar w:fldCharType="begin"/>
        </w:r>
        <w:r>
          <w:instrText xml:space="preserve"> PAGE   \* MERGEFORMAT </w:instrText>
        </w:r>
        <w:r>
          <w:fldChar w:fldCharType="separate"/>
        </w:r>
        <w:r w:rsidR="00025FDD">
          <w:rPr>
            <w:noProof/>
          </w:rPr>
          <w:t>4</w:t>
        </w:r>
        <w:r>
          <w:rPr>
            <w:noProof/>
          </w:rPr>
          <w:fldChar w:fldCharType="end"/>
        </w:r>
      </w:p>
    </w:sdtContent>
  </w:sdt>
  <w:p w14:paraId="75AA8068" w14:textId="77777777" w:rsidR="00112C0F" w:rsidRDefault="007B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56225" w14:textId="77777777" w:rsidR="007B2FB2" w:rsidRDefault="007B2FB2">
      <w:pPr>
        <w:spacing w:after="0" w:line="240" w:lineRule="auto"/>
      </w:pPr>
      <w:r>
        <w:separator/>
      </w:r>
    </w:p>
  </w:footnote>
  <w:footnote w:type="continuationSeparator" w:id="0">
    <w:p w14:paraId="1D7EE8AD" w14:textId="77777777" w:rsidR="007B2FB2" w:rsidRDefault="007B2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A6F05"/>
    <w:multiLevelType w:val="hybridMultilevel"/>
    <w:tmpl w:val="C5CEF4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0031EE8"/>
    <w:multiLevelType w:val="hybridMultilevel"/>
    <w:tmpl w:val="6FA0A608"/>
    <w:lvl w:ilvl="0" w:tplc="0809000F">
      <w:start w:val="1"/>
      <w:numFmt w:val="decimal"/>
      <w:lvlText w:val="%1."/>
      <w:lvlJc w:val="left"/>
      <w:pPr>
        <w:ind w:left="360" w:hanging="360"/>
      </w:pPr>
    </w:lvl>
    <w:lvl w:ilvl="1" w:tplc="4BBAA6FE">
      <w:start w:val="1"/>
      <w:numFmt w:val="bullet"/>
      <w:lvlText w:val="o"/>
      <w:lvlJc w:val="left"/>
      <w:pPr>
        <w:ind w:left="1080" w:hanging="360"/>
      </w:pPr>
      <w:rPr>
        <w:rFonts w:ascii="Courier New" w:hAnsi="Courier New" w:cs="Symbol" w:hint="default"/>
      </w:rPr>
    </w:lvl>
    <w:lvl w:ilvl="2" w:tplc="FFE22ACA">
      <w:start w:val="1"/>
      <w:numFmt w:val="bullet"/>
      <w:lvlText w:val=""/>
      <w:lvlJc w:val="left"/>
      <w:pPr>
        <w:ind w:left="1800" w:hanging="360"/>
      </w:pPr>
      <w:rPr>
        <w:rFonts w:ascii="Wingdings" w:hAnsi="Wingdings" w:hint="default"/>
      </w:rPr>
    </w:lvl>
    <w:lvl w:ilvl="3" w:tplc="FE00109A">
      <w:start w:val="1"/>
      <w:numFmt w:val="bullet"/>
      <w:lvlText w:val=""/>
      <w:lvlJc w:val="left"/>
      <w:pPr>
        <w:ind w:left="2520" w:hanging="360"/>
      </w:pPr>
      <w:rPr>
        <w:rFonts w:ascii="Symbol" w:hAnsi="Symbol" w:hint="default"/>
      </w:rPr>
    </w:lvl>
    <w:lvl w:ilvl="4" w:tplc="66FC4426">
      <w:start w:val="1"/>
      <w:numFmt w:val="bullet"/>
      <w:lvlText w:val="o"/>
      <w:lvlJc w:val="left"/>
      <w:pPr>
        <w:ind w:left="3240" w:hanging="360"/>
      </w:pPr>
      <w:rPr>
        <w:rFonts w:ascii="Courier New" w:hAnsi="Courier New" w:cs="Symbol" w:hint="default"/>
      </w:rPr>
    </w:lvl>
    <w:lvl w:ilvl="5" w:tplc="F41ED73E">
      <w:start w:val="1"/>
      <w:numFmt w:val="bullet"/>
      <w:lvlText w:val=""/>
      <w:lvlJc w:val="left"/>
      <w:pPr>
        <w:ind w:left="3960" w:hanging="360"/>
      </w:pPr>
      <w:rPr>
        <w:rFonts w:ascii="Wingdings" w:hAnsi="Wingdings" w:hint="default"/>
      </w:rPr>
    </w:lvl>
    <w:lvl w:ilvl="6" w:tplc="2676002C">
      <w:start w:val="1"/>
      <w:numFmt w:val="bullet"/>
      <w:lvlText w:val=""/>
      <w:lvlJc w:val="left"/>
      <w:pPr>
        <w:ind w:left="4680" w:hanging="360"/>
      </w:pPr>
      <w:rPr>
        <w:rFonts w:ascii="Symbol" w:hAnsi="Symbol" w:hint="default"/>
      </w:rPr>
    </w:lvl>
    <w:lvl w:ilvl="7" w:tplc="DE784796">
      <w:start w:val="1"/>
      <w:numFmt w:val="bullet"/>
      <w:lvlText w:val="o"/>
      <w:lvlJc w:val="left"/>
      <w:pPr>
        <w:ind w:left="5400" w:hanging="360"/>
      </w:pPr>
      <w:rPr>
        <w:rFonts w:ascii="Courier New" w:hAnsi="Courier New" w:cs="Symbol" w:hint="default"/>
      </w:rPr>
    </w:lvl>
    <w:lvl w:ilvl="8" w:tplc="B9A0A3D4">
      <w:start w:val="1"/>
      <w:numFmt w:val="bullet"/>
      <w:lvlText w:val=""/>
      <w:lvlJc w:val="left"/>
      <w:pPr>
        <w:ind w:left="6120" w:hanging="360"/>
      </w:pPr>
      <w:rPr>
        <w:rFonts w:ascii="Wingdings" w:hAnsi="Wingdings" w:hint="default"/>
      </w:rPr>
    </w:lvl>
  </w:abstractNum>
  <w:abstractNum w:abstractNumId="2" w15:restartNumberingAfterBreak="0">
    <w:nsid w:val="72957CC5"/>
    <w:multiLevelType w:val="hybridMultilevel"/>
    <w:tmpl w:val="DCCC1C90"/>
    <w:lvl w:ilvl="0" w:tplc="34C4A1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1E"/>
    <w:rsid w:val="00025FDD"/>
    <w:rsid w:val="00074FC1"/>
    <w:rsid w:val="000B201E"/>
    <w:rsid w:val="000F6204"/>
    <w:rsid w:val="00137CE9"/>
    <w:rsid w:val="002B2990"/>
    <w:rsid w:val="003B402C"/>
    <w:rsid w:val="004B50F9"/>
    <w:rsid w:val="005C19C2"/>
    <w:rsid w:val="007B2FB2"/>
    <w:rsid w:val="009C0E32"/>
    <w:rsid w:val="00B25B0F"/>
    <w:rsid w:val="00BE11CE"/>
    <w:rsid w:val="00C2637F"/>
    <w:rsid w:val="00C43700"/>
    <w:rsid w:val="00EC102F"/>
    <w:rsid w:val="00F60AFF"/>
    <w:rsid w:val="00F90F62"/>
    <w:rsid w:val="00F92BDD"/>
    <w:rsid w:val="00FF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2722"/>
  <w15:docId w15:val="{08AEEB29-7E14-4638-B5AD-B8A89AA6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2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01E"/>
  </w:style>
  <w:style w:type="character" w:styleId="Hyperlink">
    <w:name w:val="Hyperlink"/>
    <w:basedOn w:val="DefaultParagraphFont"/>
    <w:uiPriority w:val="99"/>
    <w:unhideWhenUsed/>
    <w:rsid w:val="000B201E"/>
    <w:rPr>
      <w:color w:val="0000FF" w:themeColor="hyperlink"/>
      <w:u w:val="single"/>
    </w:rPr>
  </w:style>
  <w:style w:type="character" w:styleId="CommentReference">
    <w:name w:val="annotation reference"/>
    <w:basedOn w:val="DefaultParagraphFont"/>
    <w:uiPriority w:val="99"/>
    <w:semiHidden/>
    <w:unhideWhenUsed/>
    <w:rsid w:val="000B201E"/>
    <w:rPr>
      <w:sz w:val="16"/>
      <w:szCs w:val="16"/>
    </w:rPr>
  </w:style>
  <w:style w:type="paragraph" w:styleId="CommentText">
    <w:name w:val="annotation text"/>
    <w:basedOn w:val="Normal"/>
    <w:link w:val="CommentTextChar"/>
    <w:uiPriority w:val="99"/>
    <w:semiHidden/>
    <w:unhideWhenUsed/>
    <w:rsid w:val="000B201E"/>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0B201E"/>
    <w:rPr>
      <w:rFonts w:eastAsiaTheme="minorEastAsia"/>
      <w:sz w:val="20"/>
      <w:szCs w:val="20"/>
      <w:lang w:eastAsia="en-GB"/>
    </w:rPr>
  </w:style>
  <w:style w:type="paragraph" w:styleId="BalloonText">
    <w:name w:val="Balloon Text"/>
    <w:basedOn w:val="Normal"/>
    <w:link w:val="BalloonTextChar"/>
    <w:uiPriority w:val="99"/>
    <w:semiHidden/>
    <w:unhideWhenUsed/>
    <w:rsid w:val="000B2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01E"/>
    <w:rPr>
      <w:rFonts w:ascii="Segoe UI" w:hAnsi="Segoe UI" w:cs="Segoe UI"/>
      <w:sz w:val="18"/>
      <w:szCs w:val="18"/>
    </w:rPr>
  </w:style>
  <w:style w:type="paragraph" w:styleId="ListParagraph">
    <w:name w:val="List Paragraph"/>
    <w:basedOn w:val="Normal"/>
    <w:uiPriority w:val="34"/>
    <w:qFormat/>
    <w:rsid w:val="00F90F62"/>
    <w:pPr>
      <w:ind w:left="720"/>
      <w:contextualSpacing/>
    </w:pPr>
  </w:style>
  <w:style w:type="paragraph" w:styleId="CommentSubject">
    <w:name w:val="annotation subject"/>
    <w:basedOn w:val="CommentText"/>
    <w:next w:val="CommentText"/>
    <w:link w:val="CommentSubjectChar"/>
    <w:uiPriority w:val="99"/>
    <w:semiHidden/>
    <w:unhideWhenUsed/>
    <w:rsid w:val="004B50F9"/>
    <w:rPr>
      <w:rFonts w:eastAsiaTheme="minorHAnsi"/>
      <w:b/>
      <w:bCs/>
      <w:lang w:eastAsia="en-US"/>
    </w:rPr>
  </w:style>
  <w:style w:type="character" w:customStyle="1" w:styleId="CommentSubjectChar">
    <w:name w:val="Comment Subject Char"/>
    <w:basedOn w:val="CommentTextChar"/>
    <w:link w:val="CommentSubject"/>
    <w:uiPriority w:val="99"/>
    <w:semiHidden/>
    <w:rsid w:val="004B50F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yne.lawrence@rpharms.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Pharmaceutical Society</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Cable</dc:creator>
  <cp:lastModifiedBy>Zoe Boult</cp:lastModifiedBy>
  <cp:revision>3</cp:revision>
  <dcterms:created xsi:type="dcterms:W3CDTF">2015-11-18T14:40:00Z</dcterms:created>
  <dcterms:modified xsi:type="dcterms:W3CDTF">2015-11-18T15:04:00Z</dcterms:modified>
</cp:coreProperties>
</file>