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8" w:rsidRDefault="00D12458">
      <w:pPr>
        <w:rPr>
          <w:sz w:val="20"/>
          <w:szCs w:val="20"/>
        </w:rPr>
      </w:pPr>
    </w:p>
    <w:p w:rsidR="00D263F2" w:rsidRDefault="00D263F2">
      <w:pPr>
        <w:rPr>
          <w:sz w:val="20"/>
          <w:szCs w:val="20"/>
        </w:rPr>
      </w:pPr>
    </w:p>
    <w:p w:rsidR="00D263F2" w:rsidRPr="00E07DFF" w:rsidRDefault="00D263F2" w:rsidP="00D263F2">
      <w:pPr>
        <w:ind w:left="-142"/>
        <w:rPr>
          <w:sz w:val="20"/>
          <w:szCs w:val="20"/>
        </w:rPr>
      </w:pPr>
    </w:p>
    <w:p w:rsidR="00E8001F" w:rsidRDefault="00E8001F" w:rsidP="00CF1340">
      <w:pPr>
        <w:ind w:left="-142"/>
        <w:rPr>
          <w:noProof/>
          <w:sz w:val="20"/>
          <w:szCs w:val="20"/>
          <w:lang w:val="en-GB" w:eastAsia="en-GB"/>
        </w:rPr>
      </w:pPr>
    </w:p>
    <w:p w:rsidR="00BE173D" w:rsidRDefault="00A65E5B" w:rsidP="00F10C53">
      <w:pPr>
        <w:ind w:left="-142"/>
        <w:rPr>
          <w:rFonts w:ascii="Gill Sans MT" w:hAnsi="Gill Sans MT"/>
          <w:b/>
          <w:sz w:val="28"/>
          <w:szCs w:val="22"/>
        </w:rPr>
      </w:pPr>
      <w:r>
        <w:rPr>
          <w:rFonts w:ascii="Gill Sans MT" w:hAnsi="Gill Sans MT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7797E365" wp14:editId="18FB9B76">
            <wp:simplePos x="0" y="0"/>
            <wp:positionH relativeFrom="column">
              <wp:posOffset>-85725</wp:posOffset>
            </wp:positionH>
            <wp:positionV relativeFrom="paragraph">
              <wp:posOffset>148590</wp:posOffset>
            </wp:positionV>
            <wp:extent cx="1610000" cy="6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458" w:rsidRPr="00F10C53" w:rsidRDefault="00F10C53" w:rsidP="00A65E5B">
      <w:pPr>
        <w:ind w:left="720"/>
        <w:jc w:val="right"/>
        <w:rPr>
          <w:rFonts w:ascii="Gill Sans MT" w:hAnsi="Gill Sans MT"/>
          <w:b/>
          <w:sz w:val="28"/>
          <w:szCs w:val="22"/>
        </w:rPr>
      </w:pPr>
      <w:r>
        <w:rPr>
          <w:rFonts w:ascii="Gill Sans MT" w:hAnsi="Gill Sans MT"/>
          <w:b/>
          <w:sz w:val="28"/>
          <w:szCs w:val="22"/>
        </w:rPr>
        <w:t xml:space="preserve">NOMINATION FOR </w:t>
      </w:r>
      <w:r w:rsidR="000F34FD">
        <w:rPr>
          <w:rFonts w:ascii="Gill Sans MT" w:hAnsi="Gill Sans MT"/>
          <w:b/>
          <w:sz w:val="28"/>
          <w:szCs w:val="22"/>
        </w:rPr>
        <w:t xml:space="preserve">RPS </w:t>
      </w:r>
      <w:r>
        <w:rPr>
          <w:rFonts w:ascii="Gill Sans MT" w:hAnsi="Gill Sans MT"/>
          <w:b/>
          <w:sz w:val="28"/>
          <w:szCs w:val="22"/>
        </w:rPr>
        <w:t>EXCELLENCE IN PHARMACEUTICAL SCIENCE</w:t>
      </w:r>
      <w:r w:rsidR="000F34FD">
        <w:rPr>
          <w:rFonts w:ascii="Gill Sans MT" w:hAnsi="Gill Sans MT"/>
          <w:b/>
          <w:sz w:val="28"/>
          <w:szCs w:val="22"/>
        </w:rPr>
        <w:t xml:space="preserve"> AWARD</w:t>
      </w:r>
      <w:r w:rsidR="00A65E5B">
        <w:rPr>
          <w:rFonts w:ascii="Gill Sans MT" w:hAnsi="Gill Sans MT"/>
          <w:b/>
          <w:sz w:val="28"/>
          <w:szCs w:val="22"/>
        </w:rPr>
        <w:t xml:space="preserve"> 2017</w:t>
      </w:r>
    </w:p>
    <w:p w:rsidR="000F34FD" w:rsidRDefault="000F34FD">
      <w:pPr>
        <w:rPr>
          <w:sz w:val="20"/>
          <w:szCs w:val="20"/>
        </w:rPr>
      </w:pPr>
    </w:p>
    <w:p w:rsidR="000F34FD" w:rsidRDefault="000F34FD">
      <w:pPr>
        <w:rPr>
          <w:sz w:val="20"/>
          <w:szCs w:val="20"/>
        </w:rPr>
      </w:pPr>
    </w:p>
    <w:p w:rsidR="00D2495E" w:rsidRPr="0098750C" w:rsidRDefault="00D2495E" w:rsidP="00D2495E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b/>
          <w:sz w:val="22"/>
          <w:szCs w:val="22"/>
        </w:rPr>
      </w:pPr>
      <w:r w:rsidRPr="0098750C">
        <w:rPr>
          <w:rFonts w:ascii="Gill Sans MT" w:hAnsi="Gill Sans MT" w:cs="Arial"/>
          <w:b/>
          <w:sz w:val="22"/>
          <w:szCs w:val="22"/>
        </w:rPr>
        <w:t>NOMINATION ONLY</w:t>
      </w:r>
    </w:p>
    <w:p w:rsidR="00D2495E" w:rsidRDefault="00D2495E" w:rsidP="00D263F2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A0526C" w:rsidRDefault="00A0526C" w:rsidP="00D263F2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A0526C">
        <w:rPr>
          <w:rFonts w:ascii="Gill Sans MT" w:hAnsi="Gill Sans MT" w:cs="Arial"/>
          <w:sz w:val="22"/>
          <w:szCs w:val="22"/>
        </w:rPr>
        <w:t>Submitted by (including email address):</w:t>
      </w:r>
    </w:p>
    <w:p w:rsidR="00A0526C" w:rsidRDefault="00A0526C" w:rsidP="00D263F2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D263F2" w:rsidRDefault="00D263F2" w:rsidP="00D263F2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0C02A5">
        <w:rPr>
          <w:rFonts w:ascii="Gill Sans MT" w:hAnsi="Gill Sans MT" w:cs="Arial"/>
          <w:sz w:val="22"/>
          <w:szCs w:val="22"/>
        </w:rPr>
        <w:t xml:space="preserve">Project Title: </w:t>
      </w:r>
    </w:p>
    <w:p w:rsidR="002A0950" w:rsidRDefault="002A0950" w:rsidP="00D263F2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2A0950" w:rsidRPr="00A0526C" w:rsidRDefault="00A0526C" w:rsidP="002A0950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A0526C">
        <w:rPr>
          <w:rFonts w:ascii="Gill Sans MT" w:hAnsi="Gill Sans MT" w:cs="Arial"/>
          <w:sz w:val="22"/>
          <w:szCs w:val="22"/>
          <w:u w:val="single"/>
        </w:rPr>
        <w:t>Nominee contact details</w:t>
      </w:r>
      <w:r w:rsidR="002A0950" w:rsidRPr="00A0526C">
        <w:rPr>
          <w:rFonts w:ascii="Gill Sans MT" w:hAnsi="Gill Sans MT" w:cs="Arial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2A0950" w:rsidRPr="002A0950" w:rsidRDefault="002A0950" w:rsidP="002A0950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2A0950" w:rsidRPr="002A0950" w:rsidRDefault="002A0950" w:rsidP="002A0950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2A0950">
        <w:rPr>
          <w:rFonts w:ascii="Gill Sans MT" w:hAnsi="Gill Sans MT" w:cs="Arial"/>
          <w:sz w:val="22"/>
          <w:szCs w:val="22"/>
        </w:rPr>
        <w:t xml:space="preserve">Full name: </w:t>
      </w:r>
    </w:p>
    <w:p w:rsidR="002A0950" w:rsidRPr="002A0950" w:rsidRDefault="002A0950" w:rsidP="002A0950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2A0950" w:rsidRPr="002A0950" w:rsidRDefault="002A0950" w:rsidP="002A0950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2A0950">
        <w:rPr>
          <w:rFonts w:ascii="Gill Sans MT" w:hAnsi="Gill Sans MT" w:cs="Arial"/>
          <w:sz w:val="22"/>
          <w:szCs w:val="22"/>
        </w:rPr>
        <w:t>RPS membership number: (if applicable)</w:t>
      </w:r>
    </w:p>
    <w:p w:rsidR="002A0950" w:rsidRPr="002A0950" w:rsidRDefault="002A0950" w:rsidP="002A0950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2A0950" w:rsidRPr="002A0950" w:rsidRDefault="002A0950" w:rsidP="002A0950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2A0950">
        <w:rPr>
          <w:rFonts w:ascii="Gill Sans MT" w:hAnsi="Gill Sans MT" w:cs="Arial"/>
          <w:sz w:val="22"/>
          <w:szCs w:val="22"/>
        </w:rPr>
        <w:t xml:space="preserve">Contact Phone Number (incl. area code): </w:t>
      </w:r>
    </w:p>
    <w:p w:rsidR="002A0950" w:rsidRPr="002A0950" w:rsidRDefault="002A0950" w:rsidP="002A0950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2A0950" w:rsidRPr="002A0950" w:rsidRDefault="002A0950" w:rsidP="002A0950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2A0950">
        <w:rPr>
          <w:rFonts w:ascii="Gill Sans MT" w:hAnsi="Gill Sans MT" w:cs="Arial"/>
          <w:sz w:val="22"/>
          <w:szCs w:val="22"/>
        </w:rPr>
        <w:t xml:space="preserve">Email Address: </w:t>
      </w:r>
    </w:p>
    <w:p w:rsidR="002A0950" w:rsidRPr="002A0950" w:rsidRDefault="002A0950" w:rsidP="002A0950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2A0950" w:rsidRDefault="002A0950" w:rsidP="002A0950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2A0950">
        <w:rPr>
          <w:rFonts w:ascii="Gill Sans MT" w:hAnsi="Gill Sans MT" w:cs="Arial"/>
          <w:sz w:val="22"/>
          <w:szCs w:val="22"/>
        </w:rPr>
        <w:t>Place of work and job title:</w:t>
      </w:r>
    </w:p>
    <w:p w:rsidR="00A576B5" w:rsidRPr="000C02A5" w:rsidRDefault="00A576B5" w:rsidP="00D263F2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2A0950" w:rsidRDefault="002A0950" w:rsidP="000C02A5">
      <w:pPr>
        <w:pStyle w:val="PharmSubhead"/>
        <w:spacing w:after="120"/>
        <w:rPr>
          <w:rFonts w:ascii="Gill Sans MT" w:hAnsi="Gill Sans MT"/>
          <w:b/>
          <w:sz w:val="22"/>
          <w:szCs w:val="22"/>
        </w:rPr>
      </w:pPr>
    </w:p>
    <w:p w:rsidR="00D2495E" w:rsidRDefault="00D2495E" w:rsidP="000C02A5">
      <w:pPr>
        <w:pStyle w:val="PharmSubhead"/>
        <w:spacing w:after="120"/>
        <w:rPr>
          <w:rFonts w:ascii="Gill Sans MT" w:hAnsi="Gill Sans MT"/>
          <w:b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>The nomination will be expected to demonstrate one or more of the following criteria: -</w:t>
      </w:r>
    </w:p>
    <w:p w:rsidR="00F57C77" w:rsidRPr="00F57C77" w:rsidRDefault="00F57C77" w:rsidP="00F57C77">
      <w:pPr>
        <w:pStyle w:val="NormalWeb"/>
        <w:numPr>
          <w:ilvl w:val="0"/>
          <w:numId w:val="31"/>
        </w:numPr>
        <w:rPr>
          <w:rFonts w:ascii="Gill Sans MT" w:hAnsi="Gill Sans MT" w:cs="Arial"/>
          <w:sz w:val="22"/>
          <w:szCs w:val="22"/>
          <w:lang w:val="en-NZ" w:eastAsia="en-US"/>
        </w:rPr>
      </w:pPr>
      <w:r w:rsidRPr="00F57C77">
        <w:rPr>
          <w:rFonts w:ascii="Gill Sans MT" w:hAnsi="Gill Sans MT" w:cs="Arial"/>
          <w:sz w:val="22"/>
          <w:szCs w:val="22"/>
          <w:lang w:val="en-NZ" w:eastAsia="en-US"/>
        </w:rPr>
        <w:t>Has the project demonstrated excellence in pharmaceutical science?</w:t>
      </w:r>
    </w:p>
    <w:p w:rsidR="00F57C77" w:rsidRPr="00F57C77" w:rsidRDefault="00F57C77" w:rsidP="00F57C77">
      <w:pPr>
        <w:pStyle w:val="NormalWeb"/>
        <w:numPr>
          <w:ilvl w:val="0"/>
          <w:numId w:val="31"/>
        </w:numPr>
        <w:rPr>
          <w:rFonts w:ascii="Gill Sans MT" w:hAnsi="Gill Sans MT" w:cs="Arial"/>
          <w:sz w:val="22"/>
          <w:szCs w:val="22"/>
          <w:lang w:val="en-NZ" w:eastAsia="en-US"/>
        </w:rPr>
      </w:pPr>
      <w:r w:rsidRPr="00F57C77">
        <w:rPr>
          <w:rFonts w:ascii="Gill Sans MT" w:hAnsi="Gill Sans MT" w:cs="Arial"/>
          <w:sz w:val="22"/>
          <w:szCs w:val="22"/>
          <w:lang w:val="en-NZ" w:eastAsia="en-US"/>
        </w:rPr>
        <w:t>Has the project shown innovation or initiative?</w:t>
      </w:r>
    </w:p>
    <w:p w:rsidR="00F57C77" w:rsidRPr="00F57C77" w:rsidRDefault="00F57C77" w:rsidP="00F57C77">
      <w:pPr>
        <w:pStyle w:val="NormalWeb"/>
        <w:numPr>
          <w:ilvl w:val="0"/>
          <w:numId w:val="31"/>
        </w:numPr>
        <w:rPr>
          <w:rFonts w:ascii="Gill Sans MT" w:hAnsi="Gill Sans MT" w:cs="Arial"/>
          <w:sz w:val="22"/>
          <w:szCs w:val="22"/>
          <w:lang w:val="en-NZ" w:eastAsia="en-US"/>
        </w:rPr>
      </w:pPr>
      <w:r w:rsidRPr="00F57C77">
        <w:rPr>
          <w:rFonts w:ascii="Gill Sans MT" w:hAnsi="Gill Sans MT" w:cs="Arial"/>
          <w:sz w:val="22"/>
          <w:szCs w:val="22"/>
          <w:lang w:val="en-NZ" w:eastAsia="en-US"/>
        </w:rPr>
        <w:t>Did the project have clear and measurable objectives? Were they met?</w:t>
      </w:r>
    </w:p>
    <w:p w:rsidR="00F57C77" w:rsidRDefault="00F57C77" w:rsidP="00F57C77">
      <w:pPr>
        <w:pStyle w:val="NormalWeb"/>
        <w:numPr>
          <w:ilvl w:val="0"/>
          <w:numId w:val="31"/>
        </w:numPr>
        <w:rPr>
          <w:rFonts w:ascii="Gill Sans MT" w:hAnsi="Gill Sans MT" w:cs="Arial"/>
          <w:sz w:val="22"/>
          <w:szCs w:val="22"/>
          <w:lang w:val="en-NZ" w:eastAsia="en-US"/>
        </w:rPr>
      </w:pPr>
      <w:r w:rsidRPr="00F57C77">
        <w:rPr>
          <w:rFonts w:ascii="Gill Sans MT" w:hAnsi="Gill Sans MT" w:cs="Arial"/>
          <w:sz w:val="22"/>
          <w:szCs w:val="22"/>
          <w:lang w:val="en-NZ" w:eastAsia="en-US"/>
        </w:rPr>
        <w:t>Did the project impact on the improvement of Pharmaceutical Science?</w:t>
      </w:r>
    </w:p>
    <w:p w:rsidR="00E07DFF" w:rsidRPr="006E7BB4" w:rsidRDefault="00DF22F2" w:rsidP="00F57C77">
      <w:pPr>
        <w:pStyle w:val="NormalWeb"/>
        <w:rPr>
          <w:rFonts w:ascii="Gill Sans MT" w:hAnsi="Gill Sans MT"/>
          <w:sz w:val="22"/>
          <w:szCs w:val="22"/>
        </w:rPr>
      </w:pPr>
      <w:r w:rsidRPr="006E7BB4">
        <w:rPr>
          <w:rFonts w:ascii="Gill Sans MT" w:hAnsi="Gill Sans MT" w:cs="Arial"/>
          <w:sz w:val="22"/>
          <w:szCs w:val="22"/>
        </w:rPr>
        <w:t>Please describe in no more than 500 words why you feel you or your nominee meets the above criteria.</w:t>
      </w:r>
    </w:p>
    <w:p w:rsidR="000C02A5" w:rsidRPr="000C02A5" w:rsidRDefault="00E07DFF" w:rsidP="00D12458">
      <w:pPr>
        <w:pStyle w:val="PharmEntry"/>
        <w:rPr>
          <w:rFonts w:ascii="Gill Sans MT" w:hAnsi="Gill Sans MT"/>
          <w:sz w:val="22"/>
          <w:szCs w:val="22"/>
        </w:rPr>
      </w:pPr>
      <w:r w:rsidRPr="000C02A5">
        <w:rPr>
          <w:rFonts w:ascii="Gill Sans MT" w:hAnsi="Gill Sans MT"/>
          <w:sz w:val="22"/>
          <w:szCs w:val="22"/>
        </w:rPr>
        <w:t xml:space="preserve"> </w:t>
      </w:r>
      <w:r w:rsidR="00DF22F2">
        <w:rPr>
          <w:rFonts w:ascii="Gill Sans MT" w:hAnsi="Gill Sans MT"/>
          <w:sz w:val="22"/>
          <w:szCs w:val="22"/>
        </w:rPr>
        <w:t>500 words max</w:t>
      </w:r>
    </w:p>
    <w:p w:rsidR="00E354B0" w:rsidRDefault="00E354B0" w:rsidP="00D12458">
      <w:pPr>
        <w:pStyle w:val="PharmEntry"/>
      </w:pPr>
    </w:p>
    <w:p w:rsidR="00D2495E" w:rsidRDefault="00D2495E" w:rsidP="00D12458">
      <w:pPr>
        <w:pStyle w:val="PharmEntry"/>
      </w:pPr>
    </w:p>
    <w:p w:rsidR="00D2495E" w:rsidRDefault="00D2495E" w:rsidP="00D12458">
      <w:pPr>
        <w:pStyle w:val="PharmEntry"/>
      </w:pPr>
    </w:p>
    <w:p w:rsidR="00D2495E" w:rsidRDefault="00D2495E" w:rsidP="00D12458">
      <w:pPr>
        <w:pStyle w:val="PharmEntry"/>
      </w:pPr>
    </w:p>
    <w:p w:rsidR="00D2495E" w:rsidRDefault="00D2495E" w:rsidP="00D12458">
      <w:pPr>
        <w:pStyle w:val="PharmEntry"/>
      </w:pPr>
    </w:p>
    <w:p w:rsidR="00D2495E" w:rsidRDefault="00D2495E" w:rsidP="00D12458">
      <w:pPr>
        <w:pStyle w:val="PharmEntry"/>
      </w:pPr>
    </w:p>
    <w:p w:rsidR="00E354B0" w:rsidRPr="00E07DFF" w:rsidRDefault="00E354B0" w:rsidP="00D12458">
      <w:pPr>
        <w:pStyle w:val="PharmEntry"/>
      </w:pPr>
    </w:p>
    <w:p w:rsidR="00F02C1C" w:rsidRPr="00E07DFF" w:rsidRDefault="00F02C1C" w:rsidP="00D12458">
      <w:pPr>
        <w:rPr>
          <w:sz w:val="20"/>
          <w:szCs w:val="20"/>
        </w:rPr>
      </w:pPr>
    </w:p>
    <w:p w:rsidR="00D2495E" w:rsidRDefault="00D2495E" w:rsidP="000C02A5">
      <w:pPr>
        <w:pStyle w:val="PharmSubhead"/>
        <w:spacing w:after="120"/>
        <w:rPr>
          <w:rFonts w:ascii="Gill Sans MT" w:hAnsi="Gill Sans MT"/>
          <w:b/>
          <w:sz w:val="22"/>
          <w:szCs w:val="22"/>
        </w:rPr>
      </w:pPr>
    </w:p>
    <w:p w:rsidR="00D2495E" w:rsidRDefault="00D2495E" w:rsidP="000C02A5">
      <w:pPr>
        <w:pStyle w:val="PharmSubhead"/>
        <w:spacing w:after="120"/>
        <w:rPr>
          <w:rFonts w:ascii="Gill Sans MT" w:hAnsi="Gill Sans MT"/>
          <w:b/>
          <w:sz w:val="22"/>
          <w:szCs w:val="22"/>
        </w:rPr>
      </w:pPr>
    </w:p>
    <w:p w:rsidR="00D2495E" w:rsidRDefault="00D2495E" w:rsidP="000C02A5">
      <w:pPr>
        <w:pStyle w:val="PharmSubhead"/>
        <w:spacing w:after="120"/>
        <w:rPr>
          <w:rFonts w:ascii="Gill Sans MT" w:hAnsi="Gill Sans MT"/>
          <w:b/>
          <w:sz w:val="22"/>
          <w:szCs w:val="22"/>
        </w:rPr>
      </w:pPr>
    </w:p>
    <w:p w:rsidR="00D2495E" w:rsidRDefault="00D2495E" w:rsidP="000C02A5">
      <w:pPr>
        <w:pStyle w:val="PharmSubhead"/>
        <w:spacing w:after="120"/>
        <w:rPr>
          <w:rFonts w:ascii="Gill Sans MT" w:hAnsi="Gill Sans MT"/>
          <w:b/>
          <w:sz w:val="22"/>
          <w:szCs w:val="22"/>
        </w:rPr>
      </w:pPr>
    </w:p>
    <w:p w:rsidR="004F43C7" w:rsidRDefault="004F43C7" w:rsidP="00D12458">
      <w:pPr>
        <w:pStyle w:val="PharmBodytext"/>
      </w:pPr>
    </w:p>
    <w:p w:rsidR="00DF22F2" w:rsidRDefault="00DF22F2" w:rsidP="00D12458">
      <w:pPr>
        <w:pStyle w:val="PharmBodytext"/>
      </w:pPr>
    </w:p>
    <w:p w:rsidR="00DF22F2" w:rsidRDefault="00DF22F2" w:rsidP="00D12458">
      <w:pPr>
        <w:pStyle w:val="PharmBodytext"/>
      </w:pPr>
    </w:p>
    <w:p w:rsidR="00DF22F2" w:rsidRPr="004F43C7" w:rsidRDefault="00DF22F2" w:rsidP="00D12458">
      <w:pPr>
        <w:pStyle w:val="PharmBodytext"/>
      </w:pPr>
    </w:p>
    <w:p w:rsidR="004F43C7" w:rsidRPr="004F43C7" w:rsidRDefault="004F43C7" w:rsidP="004F43C7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Please provide a short summary of why you or your </w:t>
      </w:r>
      <w:r w:rsidR="00036622">
        <w:rPr>
          <w:rFonts w:ascii="Gill Sans MT" w:hAnsi="Gill Sans MT"/>
          <w:color w:val="000000" w:themeColor="text1"/>
          <w:sz w:val="22"/>
          <w:szCs w:val="22"/>
        </w:rPr>
        <w:t xml:space="preserve">colleague 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>should be nominated. This will be inserted in the Awards booklet.</w:t>
      </w:r>
    </w:p>
    <w:p w:rsidR="004F43C7" w:rsidRDefault="004F43C7" w:rsidP="00D12458">
      <w:pPr>
        <w:pStyle w:val="PharmBodytext"/>
      </w:pPr>
    </w:p>
    <w:p w:rsidR="004F43C7" w:rsidRDefault="004F43C7" w:rsidP="004F43C7">
      <w:pPr>
        <w:pStyle w:val="PharmEntry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(100 words max)</w:t>
      </w:r>
    </w:p>
    <w:p w:rsidR="004F43C7" w:rsidRDefault="004F43C7" w:rsidP="004F43C7">
      <w:pPr>
        <w:pStyle w:val="PharmEntry"/>
        <w:rPr>
          <w:rFonts w:ascii="Gill Sans MT" w:hAnsi="Gill Sans MT"/>
          <w:sz w:val="22"/>
          <w:szCs w:val="22"/>
        </w:rPr>
      </w:pPr>
    </w:p>
    <w:p w:rsidR="004F43C7" w:rsidRDefault="004F43C7" w:rsidP="004F43C7">
      <w:pPr>
        <w:pStyle w:val="PharmEntry"/>
        <w:rPr>
          <w:rFonts w:ascii="Gill Sans MT" w:hAnsi="Gill Sans MT"/>
          <w:sz w:val="22"/>
          <w:szCs w:val="22"/>
        </w:rPr>
      </w:pPr>
    </w:p>
    <w:p w:rsidR="004F43C7" w:rsidRDefault="004F43C7" w:rsidP="004F43C7">
      <w:pPr>
        <w:pStyle w:val="PharmEntry"/>
        <w:rPr>
          <w:rFonts w:ascii="Gill Sans MT" w:hAnsi="Gill Sans MT"/>
          <w:sz w:val="22"/>
          <w:szCs w:val="22"/>
        </w:rPr>
      </w:pPr>
    </w:p>
    <w:p w:rsidR="004F43C7" w:rsidRDefault="004F43C7" w:rsidP="004F43C7">
      <w:pPr>
        <w:pStyle w:val="PharmBodytext"/>
      </w:pPr>
    </w:p>
    <w:p w:rsidR="004F43C7" w:rsidRDefault="004F43C7" w:rsidP="00D12458">
      <w:pPr>
        <w:pStyle w:val="PharmBodytext"/>
      </w:pPr>
    </w:p>
    <w:sectPr w:rsidR="004F43C7" w:rsidSect="000C02A5">
      <w:headerReference w:type="default" r:id="rId9"/>
      <w:footerReference w:type="default" r:id="rId10"/>
      <w:pgSz w:w="11907" w:h="16840" w:code="9"/>
      <w:pgMar w:top="-6" w:right="1247" w:bottom="426" w:left="1247" w:header="0" w:footer="680" w:gutter="0"/>
      <w:pgBorders w:offsetFrom="page">
        <w:top w:val="single" w:sz="8" w:space="15" w:color="808080"/>
        <w:left w:val="single" w:sz="8" w:space="15" w:color="808080"/>
        <w:bottom w:val="single" w:sz="8" w:space="15" w:color="808080"/>
        <w:right w:val="single" w:sz="8" w:space="15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E4" w:rsidRDefault="001668E4">
      <w:r>
        <w:separator/>
      </w:r>
    </w:p>
  </w:endnote>
  <w:endnote w:type="continuationSeparator" w:id="0">
    <w:p w:rsidR="001668E4" w:rsidRDefault="001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72" w:rsidRDefault="00F06772" w:rsidP="00D12458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:rsidR="00F06772" w:rsidRPr="00EE4799" w:rsidRDefault="00F06772" w:rsidP="00D12458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E4" w:rsidRDefault="001668E4">
      <w:r>
        <w:separator/>
      </w:r>
    </w:p>
  </w:footnote>
  <w:footnote w:type="continuationSeparator" w:id="0">
    <w:p w:rsidR="001668E4" w:rsidRDefault="0016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72" w:rsidRPr="00D263F2" w:rsidRDefault="00F06772" w:rsidP="00D263F2">
    <w:pPr>
      <w:pStyle w:val="Header"/>
      <w:tabs>
        <w:tab w:val="left" w:pos="720"/>
      </w:tabs>
      <w:spacing w:before="80"/>
      <w:rPr>
        <w:rFonts w:cs="Arial"/>
        <w:sz w:val="17"/>
        <w:szCs w:val="17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41.75pt;height:170.25pt" o:bullet="t">
        <v:imagedata r:id="rId1" o:title="Award_Medal white bkgrnd 6cm tall"/>
      </v:shape>
    </w:pict>
  </w:numPicBullet>
  <w:abstractNum w:abstractNumId="0" w15:restartNumberingAfterBreak="0">
    <w:nsid w:val="0B444ED7"/>
    <w:multiLevelType w:val="multilevel"/>
    <w:tmpl w:val="7E7E0DD4"/>
    <w:numStyleLink w:val="PharmBullets"/>
  </w:abstractNum>
  <w:abstractNum w:abstractNumId="1" w15:restartNumberingAfterBreak="0">
    <w:nsid w:val="0DFB0E17"/>
    <w:multiLevelType w:val="multilevel"/>
    <w:tmpl w:val="7E7E0DD4"/>
    <w:numStyleLink w:val="PharmBullets"/>
  </w:abstractNum>
  <w:abstractNum w:abstractNumId="2" w15:restartNumberingAfterBreak="0">
    <w:nsid w:val="202C6DF2"/>
    <w:multiLevelType w:val="hybridMultilevel"/>
    <w:tmpl w:val="4F68C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9260D"/>
    <w:multiLevelType w:val="multilevel"/>
    <w:tmpl w:val="7E7E0DD4"/>
    <w:numStyleLink w:val="PharmBullets"/>
  </w:abstractNum>
  <w:abstractNum w:abstractNumId="4" w15:restartNumberingAfterBreak="0">
    <w:nsid w:val="26A54820"/>
    <w:multiLevelType w:val="multilevel"/>
    <w:tmpl w:val="7E7E0DD4"/>
    <w:numStyleLink w:val="PharmBullets"/>
  </w:abstractNum>
  <w:abstractNum w:abstractNumId="5" w15:restartNumberingAfterBreak="0">
    <w:nsid w:val="28881557"/>
    <w:multiLevelType w:val="multilevel"/>
    <w:tmpl w:val="7E7E0DD4"/>
    <w:numStyleLink w:val="PharmBullets"/>
  </w:abstractNum>
  <w:abstractNum w:abstractNumId="6" w15:restartNumberingAfterBreak="0">
    <w:nsid w:val="297768ED"/>
    <w:multiLevelType w:val="hybridMultilevel"/>
    <w:tmpl w:val="7E7E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88B"/>
    <w:multiLevelType w:val="multilevel"/>
    <w:tmpl w:val="7E7E0DD4"/>
    <w:numStyleLink w:val="PharmBullets"/>
  </w:abstractNum>
  <w:abstractNum w:abstractNumId="8" w15:restartNumberingAfterBreak="0">
    <w:nsid w:val="2C9B6C64"/>
    <w:multiLevelType w:val="multilevel"/>
    <w:tmpl w:val="7E7E0DD4"/>
    <w:numStyleLink w:val="PharmBullets"/>
  </w:abstractNum>
  <w:abstractNum w:abstractNumId="9" w15:restartNumberingAfterBreak="0">
    <w:nsid w:val="311E1A1C"/>
    <w:multiLevelType w:val="hybridMultilevel"/>
    <w:tmpl w:val="D2BAA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C0D6A"/>
    <w:multiLevelType w:val="hybridMultilevel"/>
    <w:tmpl w:val="9AF8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81C4F"/>
    <w:multiLevelType w:val="multilevel"/>
    <w:tmpl w:val="7E7E0DD4"/>
    <w:numStyleLink w:val="PharmBullets"/>
  </w:abstractNum>
  <w:abstractNum w:abstractNumId="12" w15:restartNumberingAfterBreak="0">
    <w:nsid w:val="3E4F137E"/>
    <w:multiLevelType w:val="hybridMultilevel"/>
    <w:tmpl w:val="1F3C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2264A"/>
    <w:multiLevelType w:val="hybridMultilevel"/>
    <w:tmpl w:val="5D08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D57E2"/>
    <w:multiLevelType w:val="multilevel"/>
    <w:tmpl w:val="7E7E0DD4"/>
    <w:styleLink w:val="Pharm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34A2B"/>
    <w:multiLevelType w:val="multilevel"/>
    <w:tmpl w:val="7E7E0DD4"/>
    <w:numStyleLink w:val="PharmBullets"/>
  </w:abstractNum>
  <w:abstractNum w:abstractNumId="16" w15:restartNumberingAfterBreak="0">
    <w:nsid w:val="4A6B36CF"/>
    <w:multiLevelType w:val="hybridMultilevel"/>
    <w:tmpl w:val="B1B8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A78"/>
    <w:multiLevelType w:val="multilevel"/>
    <w:tmpl w:val="FC40B4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B07FD"/>
    <w:multiLevelType w:val="multilevel"/>
    <w:tmpl w:val="7E7E0DD4"/>
    <w:numStyleLink w:val="PharmBullets"/>
  </w:abstractNum>
  <w:abstractNum w:abstractNumId="19" w15:restartNumberingAfterBreak="0">
    <w:nsid w:val="51933CF0"/>
    <w:multiLevelType w:val="hybridMultilevel"/>
    <w:tmpl w:val="FC40B48A"/>
    <w:lvl w:ilvl="0" w:tplc="CBAAEE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1107E"/>
    <w:multiLevelType w:val="multilevel"/>
    <w:tmpl w:val="7E7E0DD4"/>
    <w:numStyleLink w:val="PharmBullets"/>
  </w:abstractNum>
  <w:abstractNum w:abstractNumId="21" w15:restartNumberingAfterBreak="0">
    <w:nsid w:val="58E50C3A"/>
    <w:multiLevelType w:val="hybridMultilevel"/>
    <w:tmpl w:val="BD284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F7CAD"/>
    <w:multiLevelType w:val="hybridMultilevel"/>
    <w:tmpl w:val="96B4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7D72"/>
    <w:multiLevelType w:val="hybridMultilevel"/>
    <w:tmpl w:val="9A2E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3487C"/>
    <w:multiLevelType w:val="multilevel"/>
    <w:tmpl w:val="7E7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943A7"/>
    <w:multiLevelType w:val="hybridMultilevel"/>
    <w:tmpl w:val="5E20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46AE7"/>
    <w:multiLevelType w:val="multilevel"/>
    <w:tmpl w:val="7E7E0DD4"/>
    <w:numStyleLink w:val="PharmBullets"/>
  </w:abstractNum>
  <w:abstractNum w:abstractNumId="27" w15:restartNumberingAfterBreak="0">
    <w:nsid w:val="6FB36AFB"/>
    <w:multiLevelType w:val="hybridMultilevel"/>
    <w:tmpl w:val="EE000504"/>
    <w:lvl w:ilvl="0" w:tplc="F37EB4BA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861CC"/>
    <w:multiLevelType w:val="hybridMultilevel"/>
    <w:tmpl w:val="0F269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D0353"/>
    <w:multiLevelType w:val="multilevel"/>
    <w:tmpl w:val="7E7E0DD4"/>
    <w:numStyleLink w:val="PharmBullets"/>
  </w:abstractNum>
  <w:abstractNum w:abstractNumId="30" w15:restartNumberingAfterBreak="0">
    <w:nsid w:val="740C5188"/>
    <w:multiLevelType w:val="hybridMultilevel"/>
    <w:tmpl w:val="2730B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</w:num>
  <w:num w:numId="5">
    <w:abstractNumId w:val="28"/>
  </w:num>
  <w:num w:numId="6">
    <w:abstractNumId w:val="9"/>
  </w:num>
  <w:num w:numId="7">
    <w:abstractNumId w:val="2"/>
  </w:num>
  <w:num w:numId="8">
    <w:abstractNumId w:val="6"/>
  </w:num>
  <w:num w:numId="9">
    <w:abstractNumId w:val="30"/>
  </w:num>
  <w:num w:numId="10">
    <w:abstractNumId w:val="23"/>
  </w:num>
  <w:num w:numId="11">
    <w:abstractNumId w:val="14"/>
  </w:num>
  <w:num w:numId="12">
    <w:abstractNumId w:val="1"/>
  </w:num>
  <w:num w:numId="13">
    <w:abstractNumId w:val="18"/>
  </w:num>
  <w:num w:numId="14">
    <w:abstractNumId w:val="11"/>
  </w:num>
  <w:num w:numId="15">
    <w:abstractNumId w:val="5"/>
  </w:num>
  <w:num w:numId="16">
    <w:abstractNumId w:val="20"/>
  </w:num>
  <w:num w:numId="17">
    <w:abstractNumId w:val="26"/>
  </w:num>
  <w:num w:numId="18">
    <w:abstractNumId w:val="24"/>
  </w:num>
  <w:num w:numId="19">
    <w:abstractNumId w:val="3"/>
  </w:num>
  <w:num w:numId="20">
    <w:abstractNumId w:val="27"/>
  </w:num>
  <w:num w:numId="21">
    <w:abstractNumId w:val="29"/>
  </w:num>
  <w:num w:numId="22">
    <w:abstractNumId w:val="7"/>
  </w:num>
  <w:num w:numId="23">
    <w:abstractNumId w:val="0"/>
  </w:num>
  <w:num w:numId="24">
    <w:abstractNumId w:val="15"/>
  </w:num>
  <w:num w:numId="25">
    <w:abstractNumId w:val="4"/>
  </w:num>
  <w:num w:numId="26">
    <w:abstractNumId w:val="8"/>
  </w:num>
  <w:num w:numId="27">
    <w:abstractNumId w:val="25"/>
  </w:num>
  <w:num w:numId="28">
    <w:abstractNumId w:val="12"/>
  </w:num>
  <w:num w:numId="29">
    <w:abstractNumId w:val="22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6"/>
    <w:rsid w:val="00036622"/>
    <w:rsid w:val="00047B50"/>
    <w:rsid w:val="00087B30"/>
    <w:rsid w:val="000B4FE6"/>
    <w:rsid w:val="000C02A5"/>
    <w:rsid w:val="000D2BFD"/>
    <w:rsid w:val="000F34FD"/>
    <w:rsid w:val="001224A6"/>
    <w:rsid w:val="001668E4"/>
    <w:rsid w:val="0016750C"/>
    <w:rsid w:val="001B0EEC"/>
    <w:rsid w:val="00230907"/>
    <w:rsid w:val="00233C50"/>
    <w:rsid w:val="00243110"/>
    <w:rsid w:val="002A0950"/>
    <w:rsid w:val="00341275"/>
    <w:rsid w:val="0038454B"/>
    <w:rsid w:val="003F67D2"/>
    <w:rsid w:val="004167A6"/>
    <w:rsid w:val="004276DA"/>
    <w:rsid w:val="004B4D9D"/>
    <w:rsid w:val="004C7884"/>
    <w:rsid w:val="004E18F2"/>
    <w:rsid w:val="004E2581"/>
    <w:rsid w:val="004F38DD"/>
    <w:rsid w:val="004F43C7"/>
    <w:rsid w:val="00570721"/>
    <w:rsid w:val="005A7A65"/>
    <w:rsid w:val="005B3B1D"/>
    <w:rsid w:val="00637620"/>
    <w:rsid w:val="0064675E"/>
    <w:rsid w:val="0066259A"/>
    <w:rsid w:val="006D3B01"/>
    <w:rsid w:val="006E7BB4"/>
    <w:rsid w:val="00874A72"/>
    <w:rsid w:val="009C44AA"/>
    <w:rsid w:val="00A0526C"/>
    <w:rsid w:val="00A13F74"/>
    <w:rsid w:val="00A576B5"/>
    <w:rsid w:val="00A65E5B"/>
    <w:rsid w:val="00A804E2"/>
    <w:rsid w:val="00AC379F"/>
    <w:rsid w:val="00B135AB"/>
    <w:rsid w:val="00B5041A"/>
    <w:rsid w:val="00BC5183"/>
    <w:rsid w:val="00BE173D"/>
    <w:rsid w:val="00BE17E6"/>
    <w:rsid w:val="00C15613"/>
    <w:rsid w:val="00C63098"/>
    <w:rsid w:val="00CA6994"/>
    <w:rsid w:val="00CB32A3"/>
    <w:rsid w:val="00CC5B62"/>
    <w:rsid w:val="00CF1340"/>
    <w:rsid w:val="00D12458"/>
    <w:rsid w:val="00D2495E"/>
    <w:rsid w:val="00D253DA"/>
    <w:rsid w:val="00D263F2"/>
    <w:rsid w:val="00D32EFA"/>
    <w:rsid w:val="00D42E25"/>
    <w:rsid w:val="00D865F0"/>
    <w:rsid w:val="00D947CA"/>
    <w:rsid w:val="00DF22F2"/>
    <w:rsid w:val="00E07DFF"/>
    <w:rsid w:val="00E21CA6"/>
    <w:rsid w:val="00E354B0"/>
    <w:rsid w:val="00E45512"/>
    <w:rsid w:val="00E8001F"/>
    <w:rsid w:val="00E91055"/>
    <w:rsid w:val="00E947C6"/>
    <w:rsid w:val="00EB29DD"/>
    <w:rsid w:val="00EB721D"/>
    <w:rsid w:val="00ED289D"/>
    <w:rsid w:val="00F02C1C"/>
    <w:rsid w:val="00F06772"/>
    <w:rsid w:val="00F10C53"/>
    <w:rsid w:val="00F37C90"/>
    <w:rsid w:val="00F57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96F701-5678-4C31-B54C-9E5BB540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1D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harm.Header"/>
    <w:rsid w:val="000F431B"/>
    <w:pPr>
      <w:tabs>
        <w:tab w:val="center" w:pos="4153"/>
        <w:tab w:val="right" w:pos="8306"/>
      </w:tabs>
      <w:spacing w:after="80"/>
    </w:pPr>
    <w:rPr>
      <w:rFonts w:ascii="Arial" w:hAnsi="Arial"/>
      <w:color w:val="808080"/>
      <w:sz w:val="28"/>
      <w:szCs w:val="24"/>
      <w:lang w:val="en-NZ" w:eastAsia="en-US"/>
    </w:rPr>
  </w:style>
  <w:style w:type="paragraph" w:styleId="Footer">
    <w:name w:val="footer"/>
    <w:basedOn w:val="Normal"/>
    <w:rsid w:val="00731F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B0C"/>
  </w:style>
  <w:style w:type="paragraph" w:customStyle="1" w:styleId="Sponsors">
    <w:name w:val="Sponsors"/>
    <w:rsid w:val="000F431B"/>
    <w:pPr>
      <w:spacing w:before="80"/>
    </w:pPr>
    <w:rPr>
      <w:rFonts w:ascii="Arial" w:hAnsi="Arial" w:cs="Arial"/>
      <w:color w:val="808080"/>
      <w:sz w:val="17"/>
      <w:szCs w:val="17"/>
      <w:lang w:val="en-AU" w:eastAsia="en-US"/>
    </w:rPr>
  </w:style>
  <w:style w:type="paragraph" w:customStyle="1" w:styleId="PharmSubhead">
    <w:name w:val="Pharm.Subhead"/>
    <w:basedOn w:val="Normal"/>
    <w:rsid w:val="000F431B"/>
    <w:rPr>
      <w:rFonts w:ascii="Arial" w:hAnsi="Arial" w:cs="Arial"/>
    </w:rPr>
  </w:style>
  <w:style w:type="numbering" w:customStyle="1" w:styleId="PharmBullets">
    <w:name w:val="Pharm.Bullets"/>
    <w:basedOn w:val="NoList"/>
    <w:rsid w:val="000F431B"/>
    <w:pPr>
      <w:numPr>
        <w:numId w:val="11"/>
      </w:numPr>
    </w:pPr>
  </w:style>
  <w:style w:type="paragraph" w:styleId="BodyText">
    <w:name w:val="Body Text"/>
    <w:basedOn w:val="Normal"/>
    <w:rsid w:val="000F431B"/>
    <w:pPr>
      <w:spacing w:after="120"/>
    </w:pPr>
  </w:style>
  <w:style w:type="paragraph" w:customStyle="1" w:styleId="PharmBodytext">
    <w:name w:val="Pharm.Body text"/>
    <w:basedOn w:val="Normal"/>
    <w:link w:val="PharmBodytextChar"/>
    <w:rsid w:val="00917731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PharmBodytextChar">
    <w:name w:val="Pharm.Body text Char"/>
    <w:basedOn w:val="DefaultParagraphFont"/>
    <w:link w:val="PharmBodytext"/>
    <w:rsid w:val="00917731"/>
    <w:rPr>
      <w:rFonts w:ascii="Arial" w:hAnsi="Arial" w:cs="Arial"/>
      <w:lang w:val="en-NZ" w:eastAsia="en-US" w:bidi="ar-SA"/>
    </w:rPr>
  </w:style>
  <w:style w:type="paragraph" w:customStyle="1" w:styleId="PharmEntry">
    <w:name w:val="Pharm.Entry"/>
    <w:basedOn w:val="PharmBodytext"/>
    <w:rsid w:val="003D226D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F2"/>
    <w:rPr>
      <w:rFonts w:ascii="Tahoma" w:hAnsi="Tahoma" w:cs="Tahoma"/>
      <w:sz w:val="16"/>
      <w:szCs w:val="16"/>
      <w:lang w:val="en-NZ" w:eastAsia="en-US"/>
    </w:rPr>
  </w:style>
  <w:style w:type="paragraph" w:styleId="ListParagraph">
    <w:name w:val="List Paragraph"/>
    <w:basedOn w:val="Normal"/>
    <w:uiPriority w:val="72"/>
    <w:qFormat/>
    <w:rsid w:val="00C63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4B0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35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57B51-E679-4D33-AC51-6487024F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ProPharma, Healthcare Logistics, PWR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annettes</dc:creator>
  <cp:lastModifiedBy>Anisha Dedrai</cp:lastModifiedBy>
  <cp:revision>11</cp:revision>
  <cp:lastPrinted>2016-04-20T17:38:00Z</cp:lastPrinted>
  <dcterms:created xsi:type="dcterms:W3CDTF">2017-04-05T10:46:00Z</dcterms:created>
  <dcterms:modified xsi:type="dcterms:W3CDTF">2017-04-25T15:05:00Z</dcterms:modified>
</cp:coreProperties>
</file>