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20D" w:rsidRDefault="0075420D" w:rsidP="00B70848">
      <w:pPr>
        <w:widowControl w:val="0"/>
        <w:overflowPunct w:val="0"/>
        <w:autoSpaceDE w:val="0"/>
        <w:autoSpaceDN w:val="0"/>
        <w:adjustRightInd w:val="0"/>
        <w:rPr>
          <w:rFonts w:ascii="Arial" w:hAnsi="Arial" w:cs="Arial"/>
          <w:b/>
          <w:bCs/>
          <w:noProof/>
          <w:color w:val="0000FF"/>
          <w:kern w:val="28"/>
          <w:sz w:val="28"/>
          <w:szCs w:val="28"/>
          <w:u w:val="single"/>
        </w:rPr>
      </w:pPr>
      <w:bookmarkStart w:id="0" w:name="_GoBack"/>
      <w:bookmarkEnd w:id="0"/>
      <w:r w:rsidRPr="00BF42DB">
        <w:rPr>
          <w:rFonts w:ascii="Arial" w:hAnsi="Arial" w:cs="Arial"/>
          <w:b/>
          <w:bCs/>
          <w:noProof/>
          <w:color w:val="0000FF"/>
          <w:kern w:val="28"/>
          <w:sz w:val="28"/>
          <w:szCs w:val="28"/>
          <w:u w:val="single"/>
        </w:rPr>
        <w:t>Side-Effects</w:t>
      </w:r>
    </w:p>
    <w:p w:rsidR="0075420D" w:rsidRPr="00BF42DB" w:rsidRDefault="0075420D" w:rsidP="00B70848">
      <w:pPr>
        <w:widowControl w:val="0"/>
        <w:overflowPunct w:val="0"/>
        <w:autoSpaceDE w:val="0"/>
        <w:autoSpaceDN w:val="0"/>
        <w:adjustRightInd w:val="0"/>
        <w:rPr>
          <w:rFonts w:ascii="Arial" w:hAnsi="Arial" w:cs="Arial"/>
          <w:b/>
          <w:bCs/>
          <w:noProof/>
          <w:color w:val="0000FF"/>
          <w:kern w:val="28"/>
          <w:sz w:val="28"/>
          <w:szCs w:val="28"/>
          <w:u w:val="single"/>
        </w:rPr>
      </w:pPr>
    </w:p>
    <w:p w:rsidR="0075420D" w:rsidRPr="00C33C3E" w:rsidRDefault="0075420D" w:rsidP="00412EDB">
      <w:pPr>
        <w:autoSpaceDE w:val="0"/>
        <w:autoSpaceDN w:val="0"/>
        <w:adjustRightInd w:val="0"/>
        <w:jc w:val="both"/>
        <w:rPr>
          <w:rFonts w:ascii="Arial" w:hAnsi="Arial" w:cs="Arial"/>
          <w:bCs/>
          <w:noProof/>
          <w:kern w:val="28"/>
          <w:sz w:val="24"/>
          <w:szCs w:val="24"/>
        </w:rPr>
      </w:pPr>
      <w:r w:rsidRPr="00C33C3E">
        <w:rPr>
          <w:rFonts w:ascii="Arial" w:hAnsi="Arial" w:cs="Arial"/>
          <w:bCs/>
          <w:noProof/>
          <w:kern w:val="28"/>
          <w:sz w:val="24"/>
          <w:szCs w:val="24"/>
        </w:rPr>
        <w:t>All medicines can have side effects. There will be an information leaflet in each box of medicines that you are given to explain these fully. The following chart lists some of the more common side effects caused by the medicines mentioned in this leaflet.</w:t>
      </w:r>
    </w:p>
    <w:p w:rsidR="0075420D" w:rsidRPr="00C33C3E" w:rsidRDefault="0075420D" w:rsidP="00B70848">
      <w:pPr>
        <w:autoSpaceDE w:val="0"/>
        <w:autoSpaceDN w:val="0"/>
        <w:adjustRightInd w:val="0"/>
        <w:rPr>
          <w:rFonts w:ascii="Arial" w:hAnsi="Arial" w:cs="Arial"/>
          <w:bCs/>
          <w:noProof/>
          <w:kern w:val="28"/>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8"/>
        <w:gridCol w:w="3983"/>
      </w:tblGrid>
      <w:tr w:rsidR="0075420D" w:rsidRPr="00C33C3E" w:rsidTr="00B70848">
        <w:tc>
          <w:tcPr>
            <w:tcW w:w="3868" w:type="dxa"/>
          </w:tcPr>
          <w:p w:rsidR="0075420D" w:rsidRPr="00C33C3E" w:rsidRDefault="0075420D" w:rsidP="00412EDB">
            <w:pPr>
              <w:autoSpaceDE w:val="0"/>
              <w:autoSpaceDN w:val="0"/>
              <w:adjustRightInd w:val="0"/>
              <w:jc w:val="center"/>
              <w:rPr>
                <w:rFonts w:ascii="Arial" w:hAnsi="Arial" w:cs="Arial"/>
                <w:b/>
                <w:bCs/>
                <w:noProof/>
                <w:kern w:val="28"/>
                <w:sz w:val="24"/>
                <w:szCs w:val="24"/>
              </w:rPr>
            </w:pPr>
            <w:r w:rsidRPr="00C33C3E">
              <w:rPr>
                <w:rFonts w:ascii="Arial" w:hAnsi="Arial" w:cs="Arial"/>
                <w:b/>
                <w:bCs/>
                <w:noProof/>
                <w:kern w:val="28"/>
                <w:sz w:val="24"/>
                <w:szCs w:val="24"/>
              </w:rPr>
              <w:t>Medicine</w:t>
            </w:r>
          </w:p>
        </w:tc>
        <w:tc>
          <w:tcPr>
            <w:tcW w:w="3983" w:type="dxa"/>
          </w:tcPr>
          <w:p w:rsidR="0075420D" w:rsidRPr="00C33C3E" w:rsidRDefault="0075420D" w:rsidP="007D3276">
            <w:pPr>
              <w:autoSpaceDE w:val="0"/>
              <w:autoSpaceDN w:val="0"/>
              <w:adjustRightInd w:val="0"/>
              <w:rPr>
                <w:rFonts w:ascii="Arial" w:hAnsi="Arial" w:cs="Arial"/>
                <w:b/>
                <w:bCs/>
                <w:noProof/>
                <w:kern w:val="28"/>
                <w:sz w:val="24"/>
                <w:szCs w:val="24"/>
              </w:rPr>
            </w:pPr>
            <w:r w:rsidRPr="00C33C3E">
              <w:rPr>
                <w:rFonts w:ascii="Arial" w:hAnsi="Arial" w:cs="Arial"/>
                <w:b/>
                <w:bCs/>
                <w:noProof/>
                <w:kern w:val="28"/>
                <w:sz w:val="24"/>
                <w:szCs w:val="24"/>
              </w:rPr>
              <w:t>Common side</w:t>
            </w:r>
            <w:r>
              <w:rPr>
                <w:rFonts w:ascii="Arial" w:hAnsi="Arial" w:cs="Arial"/>
                <w:b/>
                <w:bCs/>
                <w:noProof/>
                <w:kern w:val="28"/>
                <w:sz w:val="24"/>
                <w:szCs w:val="24"/>
              </w:rPr>
              <w:t>-</w:t>
            </w:r>
            <w:r w:rsidRPr="00C33C3E">
              <w:rPr>
                <w:rFonts w:ascii="Arial" w:hAnsi="Arial" w:cs="Arial"/>
                <w:b/>
                <w:bCs/>
                <w:noProof/>
                <w:kern w:val="28"/>
                <w:sz w:val="24"/>
                <w:szCs w:val="24"/>
              </w:rPr>
              <w:t>effects</w:t>
            </w:r>
          </w:p>
        </w:tc>
      </w:tr>
      <w:tr w:rsidR="0075420D" w:rsidRPr="00C33C3E" w:rsidTr="00C33C3E">
        <w:tc>
          <w:tcPr>
            <w:tcW w:w="3868" w:type="dxa"/>
            <w:vAlign w:val="center"/>
          </w:tcPr>
          <w:p w:rsidR="0075420D" w:rsidRPr="00412EDB" w:rsidRDefault="0075420D" w:rsidP="00412EDB">
            <w:pPr>
              <w:autoSpaceDE w:val="0"/>
              <w:autoSpaceDN w:val="0"/>
              <w:adjustRightInd w:val="0"/>
              <w:jc w:val="center"/>
              <w:rPr>
                <w:rFonts w:ascii="Arial" w:hAnsi="Arial" w:cs="Arial"/>
                <w:bCs/>
                <w:noProof/>
                <w:kern w:val="28"/>
                <w:sz w:val="28"/>
                <w:szCs w:val="28"/>
              </w:rPr>
            </w:pPr>
            <w:r w:rsidRPr="00412EDB">
              <w:rPr>
                <w:rFonts w:ascii="Arial" w:hAnsi="Arial" w:cs="Arial"/>
                <w:bCs/>
                <w:noProof/>
                <w:kern w:val="28"/>
                <w:sz w:val="28"/>
                <w:szCs w:val="28"/>
              </w:rPr>
              <w:t>Paracetamol</w:t>
            </w:r>
          </w:p>
        </w:tc>
        <w:tc>
          <w:tcPr>
            <w:tcW w:w="3983" w:type="dxa"/>
          </w:tcPr>
          <w:p w:rsidR="0075420D" w:rsidRPr="00C33C3E" w:rsidRDefault="0075420D" w:rsidP="007D3276">
            <w:pPr>
              <w:rPr>
                <w:rFonts w:ascii="Arial" w:hAnsi="Arial" w:cs="Arial"/>
                <w:sz w:val="24"/>
                <w:szCs w:val="24"/>
              </w:rPr>
            </w:pPr>
            <w:r w:rsidRPr="00C33C3E">
              <w:rPr>
                <w:rFonts w:ascii="Arial" w:hAnsi="Arial" w:cs="Arial"/>
                <w:bCs/>
                <w:noProof/>
                <w:kern w:val="28"/>
                <w:sz w:val="24"/>
                <w:szCs w:val="24"/>
              </w:rPr>
              <w:t>Side</w:t>
            </w:r>
            <w:r>
              <w:rPr>
                <w:rFonts w:ascii="Arial" w:hAnsi="Arial" w:cs="Arial"/>
                <w:bCs/>
                <w:noProof/>
                <w:kern w:val="28"/>
                <w:sz w:val="24"/>
                <w:szCs w:val="24"/>
              </w:rPr>
              <w:t>-</w:t>
            </w:r>
            <w:r w:rsidRPr="00C33C3E">
              <w:rPr>
                <w:rFonts w:ascii="Arial" w:hAnsi="Arial" w:cs="Arial"/>
                <w:bCs/>
                <w:noProof/>
                <w:kern w:val="28"/>
                <w:sz w:val="24"/>
                <w:szCs w:val="24"/>
              </w:rPr>
              <w:t>effects are rare. Some patients may develop a rash</w:t>
            </w:r>
          </w:p>
        </w:tc>
      </w:tr>
      <w:tr w:rsidR="0075420D" w:rsidRPr="00C33C3E" w:rsidTr="00C33C3E">
        <w:tc>
          <w:tcPr>
            <w:tcW w:w="3868" w:type="dxa"/>
            <w:vAlign w:val="center"/>
          </w:tcPr>
          <w:p w:rsidR="0075420D" w:rsidRPr="00412EDB" w:rsidRDefault="0075420D" w:rsidP="00412EDB">
            <w:pPr>
              <w:autoSpaceDE w:val="0"/>
              <w:autoSpaceDN w:val="0"/>
              <w:adjustRightInd w:val="0"/>
              <w:jc w:val="center"/>
              <w:rPr>
                <w:rFonts w:ascii="Arial" w:hAnsi="Arial" w:cs="Arial"/>
                <w:bCs/>
                <w:noProof/>
                <w:kern w:val="28"/>
                <w:sz w:val="28"/>
                <w:szCs w:val="28"/>
              </w:rPr>
            </w:pPr>
            <w:r w:rsidRPr="00412EDB">
              <w:rPr>
                <w:rFonts w:ascii="Arial" w:hAnsi="Arial" w:cs="Arial"/>
                <w:bCs/>
                <w:noProof/>
                <w:kern w:val="28"/>
                <w:sz w:val="28"/>
                <w:szCs w:val="28"/>
              </w:rPr>
              <w:t>Codeine and Tramadol</w:t>
            </w:r>
          </w:p>
        </w:tc>
        <w:tc>
          <w:tcPr>
            <w:tcW w:w="3983" w:type="dxa"/>
          </w:tcPr>
          <w:p w:rsidR="0075420D" w:rsidRPr="00C33C3E" w:rsidRDefault="0075420D" w:rsidP="007D3276">
            <w:pPr>
              <w:autoSpaceDE w:val="0"/>
              <w:autoSpaceDN w:val="0"/>
              <w:adjustRightInd w:val="0"/>
              <w:rPr>
                <w:rFonts w:ascii="Arial" w:hAnsi="Arial" w:cs="Arial"/>
                <w:bCs/>
                <w:noProof/>
                <w:kern w:val="28"/>
                <w:sz w:val="24"/>
                <w:szCs w:val="24"/>
              </w:rPr>
            </w:pPr>
            <w:r w:rsidRPr="00C33C3E">
              <w:rPr>
                <w:rFonts w:ascii="Arial" w:hAnsi="Arial" w:cs="Arial"/>
                <w:bCs/>
                <w:noProof/>
                <w:kern w:val="28"/>
                <w:sz w:val="24"/>
                <w:szCs w:val="24"/>
              </w:rPr>
              <w:t>Nausea (feeling sick) and vomiting (being sick), constipation, dry mouth, mood changes, dizziness, confusion, rashes</w:t>
            </w:r>
          </w:p>
        </w:tc>
      </w:tr>
      <w:tr w:rsidR="0075420D" w:rsidRPr="00C33C3E" w:rsidTr="00C33C3E">
        <w:tc>
          <w:tcPr>
            <w:tcW w:w="3868" w:type="dxa"/>
            <w:vAlign w:val="center"/>
          </w:tcPr>
          <w:p w:rsidR="0075420D" w:rsidRPr="00412EDB" w:rsidRDefault="0075420D" w:rsidP="00412EDB">
            <w:pPr>
              <w:autoSpaceDE w:val="0"/>
              <w:autoSpaceDN w:val="0"/>
              <w:adjustRightInd w:val="0"/>
              <w:jc w:val="center"/>
              <w:rPr>
                <w:rFonts w:ascii="Arial" w:hAnsi="Arial" w:cs="Arial"/>
                <w:bCs/>
                <w:noProof/>
                <w:kern w:val="28"/>
                <w:sz w:val="28"/>
                <w:szCs w:val="28"/>
              </w:rPr>
            </w:pPr>
            <w:r w:rsidRPr="00412EDB">
              <w:rPr>
                <w:rFonts w:ascii="Arial" w:hAnsi="Arial" w:cs="Arial"/>
                <w:bCs/>
                <w:noProof/>
                <w:kern w:val="28"/>
                <w:sz w:val="28"/>
                <w:szCs w:val="28"/>
              </w:rPr>
              <w:t>Ibuprofen and Naproxen</w:t>
            </w:r>
          </w:p>
        </w:tc>
        <w:tc>
          <w:tcPr>
            <w:tcW w:w="3983" w:type="dxa"/>
          </w:tcPr>
          <w:p w:rsidR="0075420D" w:rsidRPr="00C33C3E" w:rsidRDefault="0075420D" w:rsidP="007D3276">
            <w:pPr>
              <w:autoSpaceDE w:val="0"/>
              <w:autoSpaceDN w:val="0"/>
              <w:adjustRightInd w:val="0"/>
              <w:rPr>
                <w:rFonts w:ascii="Arial" w:hAnsi="Arial" w:cs="Arial"/>
                <w:bCs/>
                <w:noProof/>
                <w:kern w:val="28"/>
                <w:sz w:val="24"/>
                <w:szCs w:val="24"/>
              </w:rPr>
            </w:pPr>
            <w:r w:rsidRPr="00C33C3E">
              <w:rPr>
                <w:rFonts w:ascii="Arial" w:hAnsi="Arial" w:cs="Arial"/>
                <w:bCs/>
                <w:noProof/>
                <w:kern w:val="28"/>
                <w:sz w:val="24"/>
                <w:szCs w:val="24"/>
              </w:rPr>
              <w:t>Stomach pain which may lead to bleeding and ulceration, nausea, rashes,</w:t>
            </w:r>
            <w:r>
              <w:rPr>
                <w:rFonts w:ascii="Arial" w:hAnsi="Arial" w:cs="Arial"/>
                <w:bCs/>
                <w:noProof/>
                <w:kern w:val="28"/>
                <w:sz w:val="24"/>
                <w:szCs w:val="24"/>
              </w:rPr>
              <w:t xml:space="preserve"> </w:t>
            </w:r>
            <w:r w:rsidRPr="00C33C3E">
              <w:rPr>
                <w:rFonts w:ascii="Arial" w:hAnsi="Arial" w:cs="Arial"/>
                <w:bCs/>
                <w:noProof/>
                <w:kern w:val="28"/>
                <w:sz w:val="24"/>
                <w:szCs w:val="24"/>
              </w:rPr>
              <w:t xml:space="preserve">headache. </w:t>
            </w:r>
          </w:p>
        </w:tc>
      </w:tr>
      <w:tr w:rsidR="0075420D" w:rsidRPr="00C33C3E" w:rsidTr="00C33C3E">
        <w:tc>
          <w:tcPr>
            <w:tcW w:w="3868" w:type="dxa"/>
            <w:vAlign w:val="center"/>
          </w:tcPr>
          <w:p w:rsidR="0075420D" w:rsidRPr="00412EDB" w:rsidRDefault="0075420D" w:rsidP="00412EDB">
            <w:pPr>
              <w:autoSpaceDE w:val="0"/>
              <w:autoSpaceDN w:val="0"/>
              <w:adjustRightInd w:val="0"/>
              <w:jc w:val="center"/>
              <w:rPr>
                <w:rFonts w:ascii="Arial" w:hAnsi="Arial" w:cs="Arial"/>
                <w:bCs/>
                <w:noProof/>
                <w:kern w:val="28"/>
                <w:sz w:val="28"/>
                <w:szCs w:val="28"/>
              </w:rPr>
            </w:pPr>
            <w:r w:rsidRPr="00412EDB">
              <w:rPr>
                <w:rFonts w:ascii="Arial" w:hAnsi="Arial" w:cs="Arial"/>
                <w:bCs/>
                <w:noProof/>
                <w:kern w:val="28"/>
                <w:sz w:val="28"/>
                <w:szCs w:val="28"/>
              </w:rPr>
              <w:t>Tinzaparin</w:t>
            </w:r>
          </w:p>
        </w:tc>
        <w:tc>
          <w:tcPr>
            <w:tcW w:w="3983" w:type="dxa"/>
          </w:tcPr>
          <w:p w:rsidR="0075420D" w:rsidRDefault="0075420D" w:rsidP="007D3276">
            <w:pPr>
              <w:autoSpaceDE w:val="0"/>
              <w:autoSpaceDN w:val="0"/>
              <w:adjustRightInd w:val="0"/>
              <w:rPr>
                <w:rFonts w:ascii="Arial" w:hAnsi="Arial" w:cs="Arial"/>
                <w:bCs/>
                <w:noProof/>
                <w:kern w:val="28"/>
                <w:sz w:val="24"/>
                <w:szCs w:val="24"/>
              </w:rPr>
            </w:pPr>
            <w:r>
              <w:rPr>
                <w:rFonts w:ascii="Arial" w:hAnsi="Arial" w:cs="Arial"/>
                <w:bCs/>
                <w:noProof/>
                <w:kern w:val="28"/>
                <w:sz w:val="24"/>
                <w:szCs w:val="24"/>
              </w:rPr>
              <w:t>Bruising.</w:t>
            </w:r>
          </w:p>
          <w:p w:rsidR="0075420D" w:rsidRPr="00C33C3E" w:rsidRDefault="0075420D" w:rsidP="007D3276">
            <w:pPr>
              <w:autoSpaceDE w:val="0"/>
              <w:autoSpaceDN w:val="0"/>
              <w:adjustRightInd w:val="0"/>
              <w:rPr>
                <w:rFonts w:ascii="Arial" w:hAnsi="Arial" w:cs="Arial"/>
                <w:bCs/>
                <w:noProof/>
                <w:kern w:val="28"/>
                <w:sz w:val="24"/>
                <w:szCs w:val="24"/>
              </w:rPr>
            </w:pPr>
            <w:r w:rsidRPr="00C33C3E">
              <w:rPr>
                <w:rFonts w:ascii="Arial" w:hAnsi="Arial" w:cs="Arial"/>
                <w:bCs/>
                <w:noProof/>
                <w:kern w:val="28"/>
                <w:sz w:val="24"/>
                <w:szCs w:val="24"/>
              </w:rPr>
              <w:t>See separate tinzaparin leaflet</w:t>
            </w:r>
          </w:p>
        </w:tc>
      </w:tr>
      <w:tr w:rsidR="0075420D" w:rsidRPr="00C33C3E" w:rsidTr="00C33C3E">
        <w:tc>
          <w:tcPr>
            <w:tcW w:w="3868" w:type="dxa"/>
            <w:vAlign w:val="center"/>
          </w:tcPr>
          <w:p w:rsidR="0075420D" w:rsidRPr="00412EDB" w:rsidRDefault="0075420D" w:rsidP="00412EDB">
            <w:pPr>
              <w:autoSpaceDE w:val="0"/>
              <w:autoSpaceDN w:val="0"/>
              <w:adjustRightInd w:val="0"/>
              <w:jc w:val="center"/>
              <w:rPr>
                <w:rFonts w:ascii="Arial" w:hAnsi="Arial" w:cs="Arial"/>
                <w:bCs/>
                <w:noProof/>
                <w:kern w:val="28"/>
                <w:sz w:val="28"/>
                <w:szCs w:val="28"/>
              </w:rPr>
            </w:pPr>
            <w:r w:rsidRPr="00412EDB">
              <w:rPr>
                <w:rFonts w:ascii="Arial" w:hAnsi="Arial" w:cs="Arial"/>
                <w:bCs/>
                <w:noProof/>
                <w:kern w:val="28"/>
                <w:sz w:val="28"/>
                <w:szCs w:val="28"/>
              </w:rPr>
              <w:t>Cyclizine</w:t>
            </w:r>
          </w:p>
        </w:tc>
        <w:tc>
          <w:tcPr>
            <w:tcW w:w="3983" w:type="dxa"/>
          </w:tcPr>
          <w:p w:rsidR="0075420D" w:rsidRPr="00C33C3E" w:rsidRDefault="0075420D" w:rsidP="007D3276">
            <w:pPr>
              <w:autoSpaceDE w:val="0"/>
              <w:autoSpaceDN w:val="0"/>
              <w:adjustRightInd w:val="0"/>
              <w:rPr>
                <w:rFonts w:ascii="Arial" w:hAnsi="Arial" w:cs="Arial"/>
                <w:bCs/>
                <w:noProof/>
                <w:kern w:val="28"/>
                <w:sz w:val="24"/>
                <w:szCs w:val="24"/>
              </w:rPr>
            </w:pPr>
            <w:r w:rsidRPr="00C33C3E">
              <w:rPr>
                <w:rFonts w:ascii="Arial" w:hAnsi="Arial" w:cs="Arial"/>
                <w:bCs/>
                <w:noProof/>
                <w:kern w:val="28"/>
                <w:sz w:val="24"/>
                <w:szCs w:val="24"/>
              </w:rPr>
              <w:t>Dry mouth, muscle spasm.</w:t>
            </w:r>
          </w:p>
        </w:tc>
      </w:tr>
      <w:tr w:rsidR="0075420D" w:rsidRPr="00C33C3E" w:rsidTr="00C33C3E">
        <w:tc>
          <w:tcPr>
            <w:tcW w:w="3868" w:type="dxa"/>
            <w:vAlign w:val="center"/>
          </w:tcPr>
          <w:p w:rsidR="0075420D" w:rsidRPr="00412EDB" w:rsidRDefault="0075420D" w:rsidP="00412EDB">
            <w:pPr>
              <w:autoSpaceDE w:val="0"/>
              <w:autoSpaceDN w:val="0"/>
              <w:adjustRightInd w:val="0"/>
              <w:jc w:val="center"/>
              <w:rPr>
                <w:rFonts w:ascii="Arial" w:hAnsi="Arial" w:cs="Arial"/>
                <w:bCs/>
                <w:noProof/>
                <w:kern w:val="28"/>
                <w:sz w:val="28"/>
                <w:szCs w:val="28"/>
              </w:rPr>
            </w:pPr>
            <w:r w:rsidRPr="00412EDB">
              <w:rPr>
                <w:rFonts w:ascii="Arial" w:hAnsi="Arial" w:cs="Arial"/>
                <w:bCs/>
                <w:noProof/>
                <w:kern w:val="28"/>
                <w:sz w:val="28"/>
                <w:szCs w:val="28"/>
              </w:rPr>
              <w:t>Ondansetron</w:t>
            </w:r>
          </w:p>
        </w:tc>
        <w:tc>
          <w:tcPr>
            <w:tcW w:w="3983" w:type="dxa"/>
          </w:tcPr>
          <w:p w:rsidR="0075420D" w:rsidRPr="00C33C3E" w:rsidRDefault="0075420D" w:rsidP="007D3276">
            <w:pPr>
              <w:autoSpaceDE w:val="0"/>
              <w:autoSpaceDN w:val="0"/>
              <w:adjustRightInd w:val="0"/>
              <w:rPr>
                <w:rFonts w:ascii="Arial" w:hAnsi="Arial" w:cs="Arial"/>
                <w:bCs/>
                <w:noProof/>
                <w:kern w:val="28"/>
                <w:sz w:val="24"/>
                <w:szCs w:val="24"/>
              </w:rPr>
            </w:pPr>
            <w:r w:rsidRPr="00C33C3E">
              <w:rPr>
                <w:rFonts w:ascii="Arial" w:hAnsi="Arial" w:cs="Arial"/>
                <w:bCs/>
                <w:noProof/>
                <w:kern w:val="28"/>
                <w:sz w:val="24"/>
                <w:szCs w:val="24"/>
              </w:rPr>
              <w:t>Headache, constipation, flushing, irritation at injection site</w:t>
            </w:r>
          </w:p>
        </w:tc>
      </w:tr>
      <w:tr w:rsidR="0075420D" w:rsidRPr="00C33C3E" w:rsidTr="00C33C3E">
        <w:tc>
          <w:tcPr>
            <w:tcW w:w="3868" w:type="dxa"/>
            <w:vAlign w:val="center"/>
          </w:tcPr>
          <w:p w:rsidR="0075420D" w:rsidRPr="00412EDB" w:rsidRDefault="0075420D" w:rsidP="00412EDB">
            <w:pPr>
              <w:autoSpaceDE w:val="0"/>
              <w:autoSpaceDN w:val="0"/>
              <w:adjustRightInd w:val="0"/>
              <w:jc w:val="center"/>
              <w:rPr>
                <w:rFonts w:ascii="Arial" w:hAnsi="Arial" w:cs="Arial"/>
                <w:bCs/>
                <w:noProof/>
                <w:kern w:val="28"/>
                <w:sz w:val="28"/>
                <w:szCs w:val="28"/>
              </w:rPr>
            </w:pPr>
            <w:r w:rsidRPr="00412EDB">
              <w:rPr>
                <w:rFonts w:ascii="Arial" w:hAnsi="Arial" w:cs="Arial"/>
                <w:bCs/>
                <w:noProof/>
                <w:kern w:val="28"/>
                <w:sz w:val="28"/>
                <w:szCs w:val="28"/>
              </w:rPr>
              <w:t>Senna</w:t>
            </w:r>
          </w:p>
        </w:tc>
        <w:tc>
          <w:tcPr>
            <w:tcW w:w="3983" w:type="dxa"/>
          </w:tcPr>
          <w:p w:rsidR="0075420D" w:rsidRPr="00C33C3E" w:rsidRDefault="0075420D" w:rsidP="007D3276">
            <w:pPr>
              <w:autoSpaceDE w:val="0"/>
              <w:autoSpaceDN w:val="0"/>
              <w:adjustRightInd w:val="0"/>
              <w:rPr>
                <w:rFonts w:ascii="Arial" w:hAnsi="Arial" w:cs="Arial"/>
                <w:bCs/>
                <w:noProof/>
                <w:kern w:val="28"/>
                <w:sz w:val="24"/>
                <w:szCs w:val="24"/>
              </w:rPr>
            </w:pPr>
            <w:r w:rsidRPr="00C33C3E">
              <w:rPr>
                <w:rFonts w:ascii="Arial" w:hAnsi="Arial" w:cs="Arial"/>
                <w:bCs/>
                <w:noProof/>
                <w:kern w:val="28"/>
                <w:sz w:val="24"/>
                <w:szCs w:val="24"/>
              </w:rPr>
              <w:t>Skin</w:t>
            </w:r>
            <w:r>
              <w:rPr>
                <w:rFonts w:ascii="Arial" w:hAnsi="Arial" w:cs="Arial"/>
                <w:bCs/>
                <w:noProof/>
                <w:kern w:val="28"/>
                <w:sz w:val="24"/>
                <w:szCs w:val="24"/>
              </w:rPr>
              <w:t xml:space="preserve"> rash, stomach cramps</w:t>
            </w:r>
          </w:p>
        </w:tc>
      </w:tr>
      <w:tr w:rsidR="0075420D" w:rsidRPr="00C33C3E" w:rsidTr="00C33C3E">
        <w:tc>
          <w:tcPr>
            <w:tcW w:w="3868" w:type="dxa"/>
            <w:vAlign w:val="center"/>
          </w:tcPr>
          <w:p w:rsidR="0075420D" w:rsidRPr="00412EDB" w:rsidRDefault="0075420D" w:rsidP="00412EDB">
            <w:pPr>
              <w:autoSpaceDE w:val="0"/>
              <w:autoSpaceDN w:val="0"/>
              <w:adjustRightInd w:val="0"/>
              <w:jc w:val="center"/>
              <w:rPr>
                <w:rFonts w:ascii="Arial" w:hAnsi="Arial" w:cs="Arial"/>
                <w:bCs/>
                <w:noProof/>
                <w:kern w:val="28"/>
                <w:sz w:val="28"/>
                <w:szCs w:val="28"/>
              </w:rPr>
            </w:pPr>
            <w:r w:rsidRPr="00412EDB">
              <w:rPr>
                <w:rFonts w:ascii="Arial" w:hAnsi="Arial" w:cs="Arial"/>
                <w:bCs/>
                <w:noProof/>
                <w:kern w:val="28"/>
                <w:sz w:val="28"/>
                <w:szCs w:val="28"/>
              </w:rPr>
              <w:t>Sodium docusate</w:t>
            </w:r>
          </w:p>
        </w:tc>
        <w:tc>
          <w:tcPr>
            <w:tcW w:w="3983" w:type="dxa"/>
          </w:tcPr>
          <w:p w:rsidR="0075420D" w:rsidRPr="00C33C3E" w:rsidRDefault="0075420D" w:rsidP="007D3276">
            <w:pPr>
              <w:autoSpaceDE w:val="0"/>
              <w:autoSpaceDN w:val="0"/>
              <w:adjustRightInd w:val="0"/>
              <w:rPr>
                <w:rFonts w:ascii="Arial" w:hAnsi="Arial" w:cs="Arial"/>
                <w:bCs/>
                <w:noProof/>
                <w:kern w:val="28"/>
                <w:sz w:val="24"/>
                <w:szCs w:val="24"/>
              </w:rPr>
            </w:pPr>
            <w:r w:rsidRPr="00C33C3E">
              <w:rPr>
                <w:rFonts w:ascii="Arial" w:hAnsi="Arial" w:cs="Arial"/>
                <w:bCs/>
                <w:noProof/>
                <w:kern w:val="28"/>
                <w:sz w:val="24"/>
                <w:szCs w:val="24"/>
              </w:rPr>
              <w:t>Skin</w:t>
            </w:r>
            <w:r>
              <w:rPr>
                <w:rFonts w:ascii="Arial" w:hAnsi="Arial" w:cs="Arial"/>
                <w:bCs/>
                <w:noProof/>
                <w:kern w:val="28"/>
                <w:sz w:val="24"/>
                <w:szCs w:val="24"/>
              </w:rPr>
              <w:t xml:space="preserve"> rash, stomach cramps</w:t>
            </w:r>
          </w:p>
        </w:tc>
      </w:tr>
    </w:tbl>
    <w:p w:rsidR="0075420D" w:rsidRPr="00C33C3E" w:rsidRDefault="0075420D" w:rsidP="00B70848">
      <w:pPr>
        <w:widowControl w:val="0"/>
        <w:overflowPunct w:val="0"/>
        <w:autoSpaceDE w:val="0"/>
        <w:autoSpaceDN w:val="0"/>
        <w:adjustRightInd w:val="0"/>
        <w:rPr>
          <w:rFonts w:ascii="Arial" w:hAnsi="Arial" w:cs="Arial"/>
          <w:b/>
          <w:bCs/>
          <w:noProof/>
          <w:color w:val="0000FF"/>
          <w:kern w:val="28"/>
          <w:sz w:val="24"/>
          <w:szCs w:val="24"/>
        </w:rPr>
      </w:pPr>
    </w:p>
    <w:p w:rsidR="0075420D" w:rsidRPr="009A5DB6" w:rsidRDefault="0075420D" w:rsidP="00B70848">
      <w:pPr>
        <w:widowControl w:val="0"/>
        <w:overflowPunct w:val="0"/>
        <w:autoSpaceDE w:val="0"/>
        <w:autoSpaceDN w:val="0"/>
        <w:adjustRightInd w:val="0"/>
        <w:rPr>
          <w:rFonts w:ascii="Arial" w:hAnsi="Arial" w:cs="Arial"/>
          <w:b/>
          <w:bCs/>
          <w:noProof/>
          <w:color w:val="0000FF"/>
          <w:kern w:val="28"/>
          <w:sz w:val="28"/>
          <w:szCs w:val="28"/>
        </w:rPr>
      </w:pPr>
      <w:r w:rsidRPr="009A5DB6">
        <w:rPr>
          <w:rFonts w:ascii="Arial" w:hAnsi="Arial" w:cs="Arial"/>
          <w:b/>
          <w:bCs/>
          <w:noProof/>
          <w:color w:val="0000FF"/>
          <w:kern w:val="28"/>
          <w:sz w:val="28"/>
          <w:szCs w:val="28"/>
        </w:rPr>
        <w:t xml:space="preserve">What </w:t>
      </w:r>
      <w:r>
        <w:rPr>
          <w:rFonts w:ascii="Arial" w:hAnsi="Arial" w:cs="Arial"/>
          <w:b/>
          <w:bCs/>
          <w:noProof/>
          <w:color w:val="0000FF"/>
          <w:kern w:val="28"/>
          <w:sz w:val="28"/>
          <w:szCs w:val="28"/>
        </w:rPr>
        <w:t>I</w:t>
      </w:r>
      <w:r w:rsidRPr="009A5DB6">
        <w:rPr>
          <w:rFonts w:ascii="Arial" w:hAnsi="Arial" w:cs="Arial"/>
          <w:b/>
          <w:bCs/>
          <w:noProof/>
          <w:color w:val="0000FF"/>
          <w:kern w:val="28"/>
          <w:sz w:val="28"/>
          <w:szCs w:val="28"/>
        </w:rPr>
        <w:t xml:space="preserve">f I </w:t>
      </w:r>
      <w:r>
        <w:rPr>
          <w:rFonts w:ascii="Arial" w:hAnsi="Arial" w:cs="Arial"/>
          <w:b/>
          <w:bCs/>
          <w:noProof/>
          <w:color w:val="0000FF"/>
          <w:kern w:val="28"/>
          <w:sz w:val="28"/>
          <w:szCs w:val="28"/>
        </w:rPr>
        <w:t>C</w:t>
      </w:r>
      <w:r w:rsidRPr="009A5DB6">
        <w:rPr>
          <w:rFonts w:ascii="Arial" w:hAnsi="Arial" w:cs="Arial"/>
          <w:b/>
          <w:bCs/>
          <w:noProof/>
          <w:color w:val="0000FF"/>
          <w:kern w:val="28"/>
          <w:sz w:val="28"/>
          <w:szCs w:val="28"/>
        </w:rPr>
        <w:t xml:space="preserve">annot </w:t>
      </w:r>
      <w:r>
        <w:rPr>
          <w:rFonts w:ascii="Arial" w:hAnsi="Arial" w:cs="Arial"/>
          <w:b/>
          <w:bCs/>
          <w:noProof/>
          <w:color w:val="0000FF"/>
          <w:kern w:val="28"/>
          <w:sz w:val="28"/>
          <w:szCs w:val="28"/>
        </w:rPr>
        <w:t>T</w:t>
      </w:r>
      <w:r w:rsidRPr="009A5DB6">
        <w:rPr>
          <w:rFonts w:ascii="Arial" w:hAnsi="Arial" w:cs="Arial"/>
          <w:b/>
          <w:bCs/>
          <w:noProof/>
          <w:color w:val="0000FF"/>
          <w:kern w:val="28"/>
          <w:sz w:val="28"/>
          <w:szCs w:val="28"/>
        </w:rPr>
        <w:t xml:space="preserve">ake </w:t>
      </w:r>
      <w:r>
        <w:rPr>
          <w:rFonts w:ascii="Arial" w:hAnsi="Arial" w:cs="Arial"/>
          <w:b/>
          <w:bCs/>
          <w:noProof/>
          <w:color w:val="0000FF"/>
          <w:kern w:val="28"/>
          <w:sz w:val="28"/>
          <w:szCs w:val="28"/>
        </w:rPr>
        <w:t>S</w:t>
      </w:r>
      <w:r w:rsidRPr="009A5DB6">
        <w:rPr>
          <w:rFonts w:ascii="Arial" w:hAnsi="Arial" w:cs="Arial"/>
          <w:b/>
          <w:bCs/>
          <w:noProof/>
          <w:color w:val="0000FF"/>
          <w:kern w:val="28"/>
          <w:sz w:val="28"/>
          <w:szCs w:val="28"/>
        </w:rPr>
        <w:t xml:space="preserve">ome </w:t>
      </w:r>
      <w:r>
        <w:rPr>
          <w:rFonts w:ascii="Arial" w:hAnsi="Arial" w:cs="Arial"/>
          <w:b/>
          <w:bCs/>
          <w:noProof/>
          <w:color w:val="0000FF"/>
          <w:kern w:val="28"/>
          <w:sz w:val="28"/>
          <w:szCs w:val="28"/>
        </w:rPr>
        <w:t>O</w:t>
      </w:r>
      <w:r w:rsidRPr="009A5DB6">
        <w:rPr>
          <w:rFonts w:ascii="Arial" w:hAnsi="Arial" w:cs="Arial"/>
          <w:b/>
          <w:bCs/>
          <w:noProof/>
          <w:color w:val="0000FF"/>
          <w:kern w:val="28"/>
          <w:sz w:val="28"/>
          <w:szCs w:val="28"/>
        </w:rPr>
        <w:t xml:space="preserve">f </w:t>
      </w:r>
      <w:r>
        <w:rPr>
          <w:rFonts w:ascii="Arial" w:hAnsi="Arial" w:cs="Arial"/>
          <w:b/>
          <w:bCs/>
          <w:noProof/>
          <w:color w:val="0000FF"/>
          <w:kern w:val="28"/>
          <w:sz w:val="28"/>
          <w:szCs w:val="28"/>
        </w:rPr>
        <w:t>T</w:t>
      </w:r>
      <w:r w:rsidRPr="009A5DB6">
        <w:rPr>
          <w:rFonts w:ascii="Arial" w:hAnsi="Arial" w:cs="Arial"/>
          <w:b/>
          <w:bCs/>
          <w:noProof/>
          <w:color w:val="0000FF"/>
          <w:kern w:val="28"/>
          <w:sz w:val="28"/>
          <w:szCs w:val="28"/>
        </w:rPr>
        <w:t xml:space="preserve">he </w:t>
      </w:r>
      <w:r>
        <w:rPr>
          <w:rFonts w:ascii="Arial" w:hAnsi="Arial" w:cs="Arial"/>
          <w:b/>
          <w:bCs/>
          <w:noProof/>
          <w:color w:val="0000FF"/>
          <w:kern w:val="28"/>
          <w:sz w:val="28"/>
          <w:szCs w:val="28"/>
        </w:rPr>
        <w:t>M</w:t>
      </w:r>
      <w:r w:rsidRPr="009A5DB6">
        <w:rPr>
          <w:rFonts w:ascii="Arial" w:hAnsi="Arial" w:cs="Arial"/>
          <w:b/>
          <w:bCs/>
          <w:noProof/>
          <w:color w:val="0000FF"/>
          <w:kern w:val="28"/>
          <w:sz w:val="28"/>
          <w:szCs w:val="28"/>
        </w:rPr>
        <w:t>edicines?</w:t>
      </w:r>
    </w:p>
    <w:p w:rsidR="0075420D" w:rsidRPr="00C33C3E" w:rsidRDefault="0075420D" w:rsidP="00412EDB">
      <w:pPr>
        <w:widowControl w:val="0"/>
        <w:overflowPunct w:val="0"/>
        <w:autoSpaceDE w:val="0"/>
        <w:autoSpaceDN w:val="0"/>
        <w:adjustRightInd w:val="0"/>
        <w:jc w:val="both"/>
        <w:rPr>
          <w:rFonts w:ascii="Arial" w:hAnsi="Arial" w:cs="Arial"/>
          <w:bCs/>
          <w:noProof/>
          <w:kern w:val="28"/>
          <w:sz w:val="24"/>
          <w:szCs w:val="24"/>
        </w:rPr>
      </w:pPr>
      <w:r w:rsidRPr="00C33C3E">
        <w:rPr>
          <w:rFonts w:ascii="Arial" w:hAnsi="Arial" w:cs="Arial"/>
          <w:bCs/>
          <w:noProof/>
          <w:kern w:val="28"/>
          <w:sz w:val="24"/>
          <w:szCs w:val="24"/>
        </w:rPr>
        <w:t xml:space="preserve">If you are allergic to any of the medicines you </w:t>
      </w:r>
      <w:r>
        <w:rPr>
          <w:rFonts w:ascii="Arial" w:hAnsi="Arial" w:cs="Arial"/>
          <w:bCs/>
          <w:noProof/>
          <w:kern w:val="28"/>
          <w:sz w:val="24"/>
          <w:szCs w:val="24"/>
        </w:rPr>
        <w:t>should</w:t>
      </w:r>
      <w:r w:rsidRPr="00C33C3E">
        <w:rPr>
          <w:rFonts w:ascii="Arial" w:hAnsi="Arial" w:cs="Arial"/>
          <w:bCs/>
          <w:noProof/>
          <w:kern w:val="28"/>
          <w:sz w:val="24"/>
          <w:szCs w:val="24"/>
        </w:rPr>
        <w:t xml:space="preserve"> discuss this with the pharmacist</w:t>
      </w:r>
      <w:r>
        <w:rPr>
          <w:rFonts w:ascii="Arial" w:hAnsi="Arial" w:cs="Arial"/>
          <w:bCs/>
          <w:noProof/>
          <w:kern w:val="28"/>
          <w:sz w:val="24"/>
          <w:szCs w:val="24"/>
        </w:rPr>
        <w:t>,</w:t>
      </w:r>
      <w:r w:rsidRPr="00C33C3E">
        <w:rPr>
          <w:rFonts w:ascii="Arial" w:hAnsi="Arial" w:cs="Arial"/>
          <w:bCs/>
          <w:noProof/>
          <w:kern w:val="28"/>
          <w:sz w:val="24"/>
          <w:szCs w:val="24"/>
        </w:rPr>
        <w:t xml:space="preserve"> doctor or nurse and where possible an alternative medicine will be prescribed.</w:t>
      </w:r>
    </w:p>
    <w:p w:rsidR="0075420D" w:rsidRPr="00C33C3E" w:rsidRDefault="0075420D" w:rsidP="00B70848">
      <w:pPr>
        <w:widowControl w:val="0"/>
        <w:overflowPunct w:val="0"/>
        <w:autoSpaceDE w:val="0"/>
        <w:autoSpaceDN w:val="0"/>
        <w:adjustRightInd w:val="0"/>
        <w:rPr>
          <w:rFonts w:ascii="Arial" w:hAnsi="Arial" w:cs="Arial"/>
          <w:b/>
          <w:bCs/>
          <w:noProof/>
          <w:kern w:val="28"/>
          <w:sz w:val="24"/>
          <w:szCs w:val="24"/>
        </w:rPr>
      </w:pPr>
    </w:p>
    <w:p w:rsidR="0075420D" w:rsidRPr="009A5DB6" w:rsidRDefault="0075420D" w:rsidP="00B70848">
      <w:pPr>
        <w:widowControl w:val="0"/>
        <w:overflowPunct w:val="0"/>
        <w:autoSpaceDE w:val="0"/>
        <w:autoSpaceDN w:val="0"/>
        <w:adjustRightInd w:val="0"/>
        <w:rPr>
          <w:rFonts w:ascii="Arial" w:hAnsi="Arial" w:cs="Arial"/>
          <w:b/>
          <w:bCs/>
          <w:noProof/>
          <w:color w:val="0000FF"/>
          <w:kern w:val="28"/>
          <w:sz w:val="28"/>
          <w:szCs w:val="28"/>
        </w:rPr>
      </w:pPr>
      <w:r w:rsidRPr="009A5DB6">
        <w:rPr>
          <w:rFonts w:ascii="Arial" w:hAnsi="Arial" w:cs="Arial"/>
          <w:b/>
          <w:bCs/>
          <w:noProof/>
          <w:color w:val="0000FF"/>
          <w:kern w:val="28"/>
          <w:sz w:val="28"/>
          <w:szCs w:val="28"/>
        </w:rPr>
        <w:t>Sources of Information</w:t>
      </w:r>
    </w:p>
    <w:p w:rsidR="0075420D" w:rsidRDefault="0075420D" w:rsidP="00412EDB">
      <w:pPr>
        <w:jc w:val="both"/>
        <w:rPr>
          <w:rFonts w:ascii="Arial" w:hAnsi="Arial" w:cs="Arial"/>
          <w:bCs/>
          <w:noProof/>
          <w:kern w:val="28"/>
          <w:sz w:val="24"/>
          <w:szCs w:val="24"/>
        </w:rPr>
      </w:pPr>
      <w:r>
        <w:rPr>
          <w:rFonts w:ascii="Arial" w:hAnsi="Arial" w:cs="Arial"/>
          <w:bCs/>
          <w:noProof/>
          <w:kern w:val="28"/>
          <w:sz w:val="24"/>
          <w:szCs w:val="24"/>
        </w:rPr>
        <w:t>More d</w:t>
      </w:r>
      <w:r w:rsidRPr="00C33C3E">
        <w:rPr>
          <w:rFonts w:ascii="Arial" w:hAnsi="Arial" w:cs="Arial"/>
          <w:bCs/>
          <w:noProof/>
          <w:kern w:val="28"/>
          <w:sz w:val="24"/>
          <w:szCs w:val="24"/>
        </w:rPr>
        <w:t xml:space="preserve">etailed information </w:t>
      </w:r>
      <w:r>
        <w:rPr>
          <w:rFonts w:ascii="Arial" w:hAnsi="Arial" w:cs="Arial"/>
          <w:bCs/>
          <w:noProof/>
          <w:kern w:val="28"/>
          <w:sz w:val="24"/>
          <w:szCs w:val="24"/>
        </w:rPr>
        <w:t>is available within</w:t>
      </w:r>
      <w:r w:rsidRPr="00C33C3E">
        <w:rPr>
          <w:rFonts w:ascii="Arial" w:hAnsi="Arial" w:cs="Arial"/>
          <w:bCs/>
          <w:noProof/>
          <w:kern w:val="28"/>
          <w:sz w:val="24"/>
          <w:szCs w:val="24"/>
        </w:rPr>
        <w:t xml:space="preserve"> patient information leaflet. </w:t>
      </w:r>
      <w:r>
        <w:rPr>
          <w:rFonts w:ascii="Arial" w:hAnsi="Arial" w:cs="Arial"/>
          <w:bCs/>
          <w:noProof/>
          <w:kern w:val="28"/>
          <w:sz w:val="24"/>
          <w:szCs w:val="24"/>
        </w:rPr>
        <w:t xml:space="preserve">The </w:t>
      </w:r>
      <w:r w:rsidRPr="00C33C3E">
        <w:rPr>
          <w:rFonts w:ascii="Arial" w:hAnsi="Arial" w:cs="Arial"/>
          <w:bCs/>
          <w:noProof/>
          <w:kern w:val="28"/>
          <w:sz w:val="24"/>
          <w:szCs w:val="24"/>
        </w:rPr>
        <w:t>pharmacy team visit the ward</w:t>
      </w:r>
      <w:r>
        <w:rPr>
          <w:rFonts w:ascii="Arial" w:hAnsi="Arial" w:cs="Arial"/>
          <w:bCs/>
          <w:noProof/>
          <w:kern w:val="28"/>
          <w:sz w:val="24"/>
          <w:szCs w:val="24"/>
        </w:rPr>
        <w:t>s</w:t>
      </w:r>
      <w:r w:rsidRPr="00C33C3E">
        <w:rPr>
          <w:rFonts w:ascii="Arial" w:hAnsi="Arial" w:cs="Arial"/>
          <w:bCs/>
          <w:noProof/>
          <w:kern w:val="28"/>
          <w:sz w:val="24"/>
          <w:szCs w:val="24"/>
        </w:rPr>
        <w:t xml:space="preserve"> regularly and are happy to answer any questions you or your family have about </w:t>
      </w:r>
      <w:r>
        <w:rPr>
          <w:rFonts w:ascii="Arial" w:hAnsi="Arial" w:cs="Arial"/>
          <w:bCs/>
          <w:noProof/>
          <w:kern w:val="28"/>
          <w:sz w:val="24"/>
          <w:szCs w:val="24"/>
        </w:rPr>
        <w:t xml:space="preserve">these </w:t>
      </w:r>
      <w:r w:rsidRPr="00C33C3E">
        <w:rPr>
          <w:rFonts w:ascii="Arial" w:hAnsi="Arial" w:cs="Arial"/>
          <w:bCs/>
          <w:noProof/>
          <w:kern w:val="28"/>
          <w:sz w:val="24"/>
          <w:szCs w:val="24"/>
        </w:rPr>
        <w:t xml:space="preserve">medicines. If you think of a question after you have left hospital your community pharmacist </w:t>
      </w:r>
      <w:r>
        <w:rPr>
          <w:rFonts w:ascii="Arial" w:hAnsi="Arial" w:cs="Arial"/>
          <w:bCs/>
          <w:noProof/>
          <w:kern w:val="28"/>
          <w:sz w:val="24"/>
          <w:szCs w:val="24"/>
        </w:rPr>
        <w:t>may</w:t>
      </w:r>
      <w:r w:rsidRPr="00C33C3E">
        <w:rPr>
          <w:rFonts w:ascii="Arial" w:hAnsi="Arial" w:cs="Arial"/>
          <w:bCs/>
          <w:noProof/>
          <w:kern w:val="28"/>
          <w:sz w:val="24"/>
          <w:szCs w:val="24"/>
        </w:rPr>
        <w:t xml:space="preserve"> also be able to answer any questions you may have.</w:t>
      </w:r>
    </w:p>
    <w:p w:rsidR="0075420D" w:rsidRPr="00B449B8" w:rsidRDefault="0075420D" w:rsidP="0023510B">
      <w:pPr>
        <w:pStyle w:val="Title"/>
        <w:ind w:left="-851" w:right="-134"/>
        <w:jc w:val="right"/>
        <w:rPr>
          <w:rFonts w:cs="Arial"/>
          <w:sz w:val="24"/>
          <w:szCs w:val="24"/>
          <w:lang w:eastAsia="en-GB"/>
        </w:rPr>
      </w:pPr>
      <w:r w:rsidRPr="00B449B8">
        <w:rPr>
          <w:rFonts w:cs="Arial"/>
          <w:sz w:val="24"/>
          <w:szCs w:val="24"/>
        </w:rPr>
        <w:object w:dxaOrig="28931" w:dyaOrig="4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36.75pt" o:ole="">
            <v:imagedata r:id="rId6" o:title=""/>
          </v:shape>
          <o:OLEObject Type="Embed" ProgID="MSPhotoEd.3" ShapeID="_x0000_i1025" DrawAspect="Content" ObjectID="_1540289461" r:id="rId7"/>
        </w:object>
      </w:r>
    </w:p>
    <w:p w:rsidR="0075420D" w:rsidRPr="00B449B8" w:rsidRDefault="0075420D" w:rsidP="007A0B56">
      <w:pPr>
        <w:pStyle w:val="Title"/>
        <w:ind w:left="-851" w:right="-134"/>
        <w:rPr>
          <w:rFonts w:cs="Arial"/>
          <w:sz w:val="24"/>
          <w:szCs w:val="24"/>
        </w:rPr>
      </w:pPr>
    </w:p>
    <w:p w:rsidR="0075420D" w:rsidRPr="00B449B8" w:rsidRDefault="0075420D" w:rsidP="0023510B">
      <w:pPr>
        <w:pStyle w:val="Title"/>
        <w:ind w:left="-851" w:right="-134"/>
        <w:jc w:val="left"/>
        <w:rPr>
          <w:rFonts w:cs="Arial"/>
          <w:sz w:val="24"/>
          <w:szCs w:val="24"/>
        </w:rPr>
      </w:pPr>
    </w:p>
    <w:p w:rsidR="0075420D" w:rsidRPr="008A4DA8" w:rsidRDefault="0075420D" w:rsidP="00705FB6">
      <w:pPr>
        <w:widowControl w:val="0"/>
        <w:overflowPunct w:val="0"/>
        <w:autoSpaceDE w:val="0"/>
        <w:autoSpaceDN w:val="0"/>
        <w:adjustRightInd w:val="0"/>
        <w:spacing w:line="300" w:lineRule="auto"/>
        <w:jc w:val="center"/>
        <w:rPr>
          <w:rFonts w:ascii="Arial" w:hAnsi="Arial" w:cs="Arial"/>
          <w:b/>
          <w:bCs/>
          <w:color w:val="0000FF"/>
          <w:kern w:val="28"/>
          <w:sz w:val="44"/>
          <w:szCs w:val="44"/>
        </w:rPr>
      </w:pPr>
      <w:r w:rsidRPr="008A4DA8">
        <w:rPr>
          <w:rFonts w:ascii="Arial" w:hAnsi="Arial" w:cs="Arial"/>
          <w:b/>
          <w:bCs/>
          <w:color w:val="0000FF"/>
          <w:kern w:val="28"/>
          <w:sz w:val="44"/>
          <w:szCs w:val="44"/>
        </w:rPr>
        <w:t>Medicines Information for Patients Undergoing Surgical Procedures</w:t>
      </w:r>
    </w:p>
    <w:p w:rsidR="0075420D" w:rsidRPr="00705FB6" w:rsidRDefault="00EA1BD7" w:rsidP="00705FB6">
      <w:pPr>
        <w:widowControl w:val="0"/>
        <w:overflowPunct w:val="0"/>
        <w:autoSpaceDE w:val="0"/>
        <w:autoSpaceDN w:val="0"/>
        <w:adjustRightInd w:val="0"/>
        <w:spacing w:line="300" w:lineRule="auto"/>
        <w:jc w:val="center"/>
        <w:rPr>
          <w:rFonts w:ascii="Arial" w:hAnsi="Arial" w:cs="Arial"/>
          <w:b/>
          <w:bCs/>
          <w:color w:val="0072C6"/>
          <w:kern w:val="28"/>
          <w:sz w:val="48"/>
          <w:szCs w:val="48"/>
        </w:rPr>
      </w:pPr>
      <w:r>
        <w:rPr>
          <w:rFonts w:cs="Arial"/>
          <w:noProof/>
          <w:sz w:val="24"/>
          <w:szCs w:val="24"/>
          <w:lang w:val="en-GB" w:eastAsia="en-GB"/>
        </w:rPr>
        <w:drawing>
          <wp:inline distT="0" distB="0" distL="0" distR="0">
            <wp:extent cx="3384550" cy="325374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4550" cy="3253740"/>
                    </a:xfrm>
                    <a:prstGeom prst="rect">
                      <a:avLst/>
                    </a:prstGeom>
                    <a:noFill/>
                    <a:ln>
                      <a:noFill/>
                    </a:ln>
                  </pic:spPr>
                </pic:pic>
              </a:graphicData>
            </a:graphic>
          </wp:inline>
        </w:drawing>
      </w:r>
    </w:p>
    <w:p w:rsidR="0075420D" w:rsidRDefault="0075420D" w:rsidP="007A0B56">
      <w:pPr>
        <w:pStyle w:val="Title"/>
        <w:ind w:left="-851" w:right="-134"/>
        <w:rPr>
          <w:rFonts w:cs="Arial"/>
          <w:sz w:val="24"/>
          <w:szCs w:val="24"/>
        </w:rPr>
      </w:pPr>
    </w:p>
    <w:p w:rsidR="0075420D" w:rsidRDefault="0075420D" w:rsidP="007A0B56">
      <w:pPr>
        <w:pStyle w:val="Title"/>
        <w:ind w:left="-851" w:right="-134"/>
        <w:rPr>
          <w:rFonts w:cs="Arial"/>
          <w:sz w:val="24"/>
          <w:szCs w:val="24"/>
        </w:rPr>
      </w:pPr>
    </w:p>
    <w:p w:rsidR="0075420D" w:rsidRDefault="0075420D" w:rsidP="007A0B56">
      <w:pPr>
        <w:pStyle w:val="Title"/>
        <w:ind w:left="-851" w:right="-134"/>
        <w:rPr>
          <w:rFonts w:cs="Arial"/>
          <w:sz w:val="20"/>
          <w:szCs w:val="20"/>
        </w:rPr>
      </w:pPr>
    </w:p>
    <w:p w:rsidR="0075420D" w:rsidRDefault="0075420D" w:rsidP="007A0B56">
      <w:pPr>
        <w:pStyle w:val="Title"/>
        <w:ind w:left="-851" w:right="-134"/>
        <w:rPr>
          <w:rFonts w:cs="Arial"/>
          <w:sz w:val="20"/>
          <w:szCs w:val="20"/>
        </w:rPr>
      </w:pPr>
    </w:p>
    <w:p w:rsidR="0075420D" w:rsidRDefault="0075420D" w:rsidP="007A0B56">
      <w:pPr>
        <w:pStyle w:val="Title"/>
        <w:ind w:left="-851" w:right="-134"/>
        <w:rPr>
          <w:rFonts w:cs="Arial"/>
          <w:sz w:val="20"/>
          <w:szCs w:val="20"/>
        </w:rPr>
      </w:pPr>
    </w:p>
    <w:p w:rsidR="0075420D" w:rsidRPr="00B70848" w:rsidRDefault="0075420D" w:rsidP="00C33C3E">
      <w:pPr>
        <w:pStyle w:val="Title"/>
        <w:ind w:left="-851" w:right="-134"/>
        <w:rPr>
          <w:rFonts w:cs="Arial"/>
          <w:sz w:val="20"/>
          <w:szCs w:val="20"/>
        </w:rPr>
      </w:pPr>
    </w:p>
    <w:p w:rsidR="0075420D" w:rsidRDefault="0075420D" w:rsidP="00EF0193">
      <w:pPr>
        <w:jc w:val="center"/>
        <w:rPr>
          <w:rFonts w:ascii="Arial" w:hAnsi="Arial" w:cs="Arial"/>
          <w:b/>
          <w:bCs/>
          <w:sz w:val="24"/>
          <w:szCs w:val="24"/>
        </w:rPr>
      </w:pPr>
      <w:r w:rsidRPr="00B70848">
        <w:rPr>
          <w:rFonts w:ascii="Arial" w:hAnsi="Arial" w:cs="Arial"/>
          <w:color w:val="000000"/>
          <w:kern w:val="28"/>
        </w:rPr>
        <w:t>Issued by Pharmacy Department</w:t>
      </w:r>
    </w:p>
    <w:p w:rsidR="0075420D" w:rsidRPr="00C33C3E" w:rsidRDefault="0075420D" w:rsidP="00EF0193">
      <w:pPr>
        <w:jc w:val="center"/>
        <w:rPr>
          <w:rFonts w:ascii="Arial" w:hAnsi="Arial" w:cs="Arial"/>
          <w:b/>
          <w:bCs/>
          <w:sz w:val="24"/>
          <w:szCs w:val="24"/>
        </w:rPr>
      </w:pPr>
      <w:proofErr w:type="spellStart"/>
      <w:smartTag w:uri="urn:schemas-microsoft-com:office:smarttags" w:element="place">
        <w:smartTag w:uri="urn:schemas-microsoft-com:office:smarttags" w:element="country-region">
          <w:r w:rsidRPr="00C33C3E">
            <w:rPr>
              <w:rFonts w:ascii="Arial" w:hAnsi="Arial" w:cs="Arial"/>
              <w:b/>
              <w:bCs/>
              <w:sz w:val="24"/>
              <w:szCs w:val="24"/>
            </w:rPr>
            <w:t>Northumbria</w:t>
          </w:r>
        </w:smartTag>
      </w:smartTag>
      <w:proofErr w:type="spellEnd"/>
      <w:r w:rsidRPr="00C33C3E">
        <w:rPr>
          <w:rFonts w:ascii="Arial" w:hAnsi="Arial" w:cs="Arial"/>
          <w:b/>
          <w:bCs/>
          <w:sz w:val="24"/>
          <w:szCs w:val="24"/>
        </w:rPr>
        <w:t xml:space="preserve"> Healthcare NHS Foundation Trust</w:t>
      </w:r>
    </w:p>
    <w:p w:rsidR="0075420D" w:rsidRDefault="0075420D" w:rsidP="00EF0193">
      <w:pPr>
        <w:jc w:val="center"/>
        <w:rPr>
          <w:rFonts w:ascii="Arial" w:hAnsi="Arial" w:cs="Arial"/>
          <w:bCs/>
          <w:sz w:val="24"/>
          <w:szCs w:val="24"/>
        </w:rPr>
      </w:pPr>
      <w:r>
        <w:rPr>
          <w:rFonts w:ascii="Arial" w:hAnsi="Arial" w:cs="Arial"/>
          <w:bCs/>
          <w:sz w:val="24"/>
          <w:szCs w:val="24"/>
        </w:rPr>
        <w:t xml:space="preserve">General Enquiries - </w:t>
      </w:r>
      <w:r w:rsidRPr="00C33C3E">
        <w:rPr>
          <w:rFonts w:ascii="Arial" w:hAnsi="Arial" w:cs="Arial"/>
          <w:bCs/>
          <w:sz w:val="24"/>
          <w:szCs w:val="24"/>
        </w:rPr>
        <w:t>0844 811 8111</w:t>
      </w:r>
    </w:p>
    <w:p w:rsidR="0075420D" w:rsidRDefault="00DE385D" w:rsidP="00EF0193">
      <w:pPr>
        <w:jc w:val="center"/>
      </w:pPr>
      <w:hyperlink r:id="rId9" w:history="1">
        <w:r w:rsidR="0075420D" w:rsidRPr="00C33C3E">
          <w:rPr>
            <w:rStyle w:val="Hyperlink"/>
            <w:rFonts w:ascii="Arial" w:hAnsi="Arial" w:cs="Arial"/>
            <w:bCs/>
            <w:sz w:val="24"/>
            <w:szCs w:val="24"/>
          </w:rPr>
          <w:t>www.northumbria-healthcare.nhs.uk</w:t>
        </w:r>
      </w:hyperlink>
    </w:p>
    <w:p w:rsidR="0075420D" w:rsidRPr="00B70848" w:rsidRDefault="0075420D" w:rsidP="00EF0193">
      <w:pPr>
        <w:jc w:val="center"/>
        <w:rPr>
          <w:rFonts w:ascii="Arial" w:hAnsi="Arial" w:cs="Arial"/>
          <w:kern w:val="28"/>
        </w:rPr>
      </w:pPr>
    </w:p>
    <w:p w:rsidR="0075420D" w:rsidRPr="00B70848" w:rsidRDefault="0075420D" w:rsidP="00EF0193">
      <w:pPr>
        <w:pStyle w:val="NormalWeb8"/>
        <w:jc w:val="center"/>
        <w:rPr>
          <w:rFonts w:ascii="Arial" w:hAnsi="Arial" w:cs="Arial"/>
          <w:color w:val="auto"/>
          <w:sz w:val="20"/>
          <w:szCs w:val="20"/>
        </w:rPr>
      </w:pPr>
      <w:r w:rsidRPr="00B70848">
        <w:rPr>
          <w:rFonts w:ascii="Arial" w:hAnsi="Arial" w:cs="Arial"/>
          <w:color w:val="auto"/>
          <w:sz w:val="20"/>
          <w:szCs w:val="20"/>
        </w:rPr>
        <w:t>© This material is the copyright of Northumbria Healthcare NHS Foundation Trust</w:t>
      </w:r>
    </w:p>
    <w:p w:rsidR="0075420D" w:rsidRPr="009A5DB6" w:rsidRDefault="0075420D" w:rsidP="0023510B">
      <w:pPr>
        <w:overflowPunct w:val="0"/>
        <w:adjustRightInd w:val="0"/>
        <w:rPr>
          <w:rFonts w:ascii="Arial" w:hAnsi="Arial" w:cs="Arial"/>
          <w:b/>
          <w:bCs/>
          <w:noProof/>
          <w:color w:val="0000FF"/>
          <w:kern w:val="28"/>
          <w:sz w:val="24"/>
          <w:szCs w:val="24"/>
          <w:u w:val="single"/>
          <w:lang w:val="en-GB"/>
        </w:rPr>
      </w:pPr>
    </w:p>
    <w:p w:rsidR="0075420D" w:rsidRPr="009A5DB6" w:rsidRDefault="0075420D" w:rsidP="0023510B">
      <w:pPr>
        <w:overflowPunct w:val="0"/>
        <w:adjustRightInd w:val="0"/>
        <w:rPr>
          <w:rFonts w:ascii="Arial" w:hAnsi="Arial" w:cs="Arial"/>
          <w:b/>
          <w:bCs/>
          <w:noProof/>
          <w:color w:val="0000FF"/>
          <w:kern w:val="28"/>
          <w:sz w:val="28"/>
          <w:szCs w:val="28"/>
          <w:u w:val="single"/>
        </w:rPr>
      </w:pPr>
      <w:r w:rsidRPr="009A5DB6">
        <w:rPr>
          <w:rFonts w:ascii="Arial" w:hAnsi="Arial" w:cs="Arial"/>
          <w:b/>
          <w:bCs/>
          <w:noProof/>
          <w:color w:val="0000FF"/>
          <w:kern w:val="28"/>
          <w:sz w:val="28"/>
          <w:szCs w:val="28"/>
          <w:u w:val="single"/>
        </w:rPr>
        <w:t xml:space="preserve">Will </w:t>
      </w:r>
      <w:r>
        <w:rPr>
          <w:rFonts w:ascii="Arial" w:hAnsi="Arial" w:cs="Arial"/>
          <w:b/>
          <w:bCs/>
          <w:noProof/>
          <w:color w:val="0000FF"/>
          <w:kern w:val="28"/>
          <w:sz w:val="28"/>
          <w:szCs w:val="28"/>
          <w:u w:val="single"/>
        </w:rPr>
        <w:t>M</w:t>
      </w:r>
      <w:r w:rsidRPr="009A5DB6">
        <w:rPr>
          <w:rFonts w:ascii="Arial" w:hAnsi="Arial" w:cs="Arial"/>
          <w:b/>
          <w:bCs/>
          <w:noProof/>
          <w:color w:val="0000FF"/>
          <w:kern w:val="28"/>
          <w:sz w:val="28"/>
          <w:szCs w:val="28"/>
          <w:u w:val="single"/>
        </w:rPr>
        <w:t xml:space="preserve">y </w:t>
      </w:r>
      <w:r>
        <w:rPr>
          <w:rFonts w:ascii="Arial" w:hAnsi="Arial" w:cs="Arial"/>
          <w:b/>
          <w:bCs/>
          <w:noProof/>
          <w:color w:val="0000FF"/>
          <w:kern w:val="28"/>
          <w:sz w:val="28"/>
          <w:szCs w:val="28"/>
          <w:u w:val="single"/>
        </w:rPr>
        <w:t>M</w:t>
      </w:r>
      <w:r w:rsidRPr="009A5DB6">
        <w:rPr>
          <w:rFonts w:ascii="Arial" w:hAnsi="Arial" w:cs="Arial"/>
          <w:b/>
          <w:bCs/>
          <w:noProof/>
          <w:color w:val="0000FF"/>
          <w:kern w:val="28"/>
          <w:sz w:val="28"/>
          <w:szCs w:val="28"/>
          <w:u w:val="single"/>
        </w:rPr>
        <w:t xml:space="preserve">edicines </w:t>
      </w:r>
      <w:r>
        <w:rPr>
          <w:rFonts w:ascii="Arial" w:hAnsi="Arial" w:cs="Arial"/>
          <w:b/>
          <w:bCs/>
          <w:noProof/>
          <w:color w:val="0000FF"/>
          <w:kern w:val="28"/>
          <w:sz w:val="28"/>
          <w:szCs w:val="28"/>
          <w:u w:val="single"/>
        </w:rPr>
        <w:t>C</w:t>
      </w:r>
      <w:r w:rsidRPr="009A5DB6">
        <w:rPr>
          <w:rFonts w:ascii="Arial" w:hAnsi="Arial" w:cs="Arial"/>
          <w:b/>
          <w:bCs/>
          <w:noProof/>
          <w:color w:val="0000FF"/>
          <w:kern w:val="28"/>
          <w:sz w:val="28"/>
          <w:szCs w:val="28"/>
          <w:u w:val="single"/>
        </w:rPr>
        <w:t xml:space="preserve">hange </w:t>
      </w:r>
      <w:r>
        <w:rPr>
          <w:rFonts w:ascii="Arial" w:hAnsi="Arial" w:cs="Arial"/>
          <w:b/>
          <w:bCs/>
          <w:noProof/>
          <w:color w:val="0000FF"/>
          <w:kern w:val="28"/>
          <w:sz w:val="28"/>
          <w:szCs w:val="28"/>
          <w:u w:val="single"/>
        </w:rPr>
        <w:t>F</w:t>
      </w:r>
      <w:r w:rsidRPr="009A5DB6">
        <w:rPr>
          <w:rFonts w:ascii="Arial" w:hAnsi="Arial" w:cs="Arial"/>
          <w:b/>
          <w:bCs/>
          <w:noProof/>
          <w:color w:val="0000FF"/>
          <w:kern w:val="28"/>
          <w:sz w:val="28"/>
          <w:szCs w:val="28"/>
          <w:u w:val="single"/>
        </w:rPr>
        <w:t xml:space="preserve">ollowing </w:t>
      </w:r>
      <w:r>
        <w:rPr>
          <w:rFonts w:ascii="Arial" w:hAnsi="Arial" w:cs="Arial"/>
          <w:b/>
          <w:bCs/>
          <w:noProof/>
          <w:color w:val="0000FF"/>
          <w:kern w:val="28"/>
          <w:sz w:val="28"/>
          <w:szCs w:val="28"/>
          <w:u w:val="single"/>
        </w:rPr>
        <w:t>S</w:t>
      </w:r>
      <w:r w:rsidRPr="009A5DB6">
        <w:rPr>
          <w:rFonts w:ascii="Arial" w:hAnsi="Arial" w:cs="Arial"/>
          <w:b/>
          <w:bCs/>
          <w:noProof/>
          <w:color w:val="0000FF"/>
          <w:kern w:val="28"/>
          <w:sz w:val="28"/>
          <w:szCs w:val="28"/>
          <w:u w:val="single"/>
        </w:rPr>
        <w:t>urgery?</w:t>
      </w:r>
    </w:p>
    <w:p w:rsidR="0075420D" w:rsidRPr="00C33C3E" w:rsidRDefault="0075420D" w:rsidP="0023510B">
      <w:pPr>
        <w:overflowPunct w:val="0"/>
        <w:adjustRightInd w:val="0"/>
        <w:rPr>
          <w:rFonts w:ascii="Arial" w:hAnsi="Arial" w:cs="Arial"/>
          <w:b/>
          <w:bCs/>
          <w:noProof/>
          <w:color w:val="0000FF"/>
          <w:kern w:val="28"/>
          <w:sz w:val="24"/>
          <w:szCs w:val="24"/>
          <w:u w:val="single"/>
        </w:rPr>
      </w:pPr>
    </w:p>
    <w:p w:rsidR="0075420D" w:rsidRDefault="0075420D" w:rsidP="00412EDB">
      <w:pPr>
        <w:overflowPunct w:val="0"/>
        <w:adjustRightInd w:val="0"/>
        <w:jc w:val="both"/>
        <w:rPr>
          <w:rFonts w:ascii="Arial" w:hAnsi="Arial" w:cs="Arial"/>
          <w:bCs/>
          <w:noProof/>
          <w:kern w:val="28"/>
          <w:sz w:val="24"/>
          <w:szCs w:val="24"/>
        </w:rPr>
      </w:pPr>
      <w:r w:rsidRPr="00C33C3E">
        <w:rPr>
          <w:rFonts w:ascii="Arial" w:hAnsi="Arial" w:cs="Arial"/>
          <w:bCs/>
          <w:noProof/>
          <w:kern w:val="28"/>
          <w:sz w:val="24"/>
          <w:szCs w:val="24"/>
        </w:rPr>
        <w:t xml:space="preserve">You may </w:t>
      </w:r>
      <w:r>
        <w:rPr>
          <w:rFonts w:ascii="Arial" w:hAnsi="Arial" w:cs="Arial"/>
          <w:bCs/>
          <w:noProof/>
          <w:kern w:val="28"/>
          <w:sz w:val="24"/>
          <w:szCs w:val="24"/>
        </w:rPr>
        <w:t>be</w:t>
      </w:r>
      <w:r w:rsidRPr="00C33C3E">
        <w:rPr>
          <w:rFonts w:ascii="Arial" w:hAnsi="Arial" w:cs="Arial"/>
          <w:bCs/>
          <w:noProof/>
          <w:kern w:val="28"/>
          <w:sz w:val="24"/>
          <w:szCs w:val="24"/>
        </w:rPr>
        <w:t xml:space="preserve"> prescribed some new medicines</w:t>
      </w:r>
      <w:r>
        <w:rPr>
          <w:rFonts w:ascii="Arial" w:hAnsi="Arial" w:cs="Arial"/>
          <w:bCs/>
          <w:noProof/>
          <w:kern w:val="28"/>
          <w:sz w:val="24"/>
          <w:szCs w:val="24"/>
        </w:rPr>
        <w:t xml:space="preserve"> following surgery</w:t>
      </w:r>
      <w:r w:rsidRPr="00C33C3E">
        <w:rPr>
          <w:rFonts w:ascii="Arial" w:hAnsi="Arial" w:cs="Arial"/>
          <w:bCs/>
          <w:noProof/>
          <w:kern w:val="28"/>
          <w:sz w:val="24"/>
          <w:szCs w:val="24"/>
        </w:rPr>
        <w:t xml:space="preserve">. Some are to help reduce pain and some are to reduce the risk of complications following surgery. There may also be some temporary changes to your regular medicine </w:t>
      </w:r>
      <w:r>
        <w:rPr>
          <w:rFonts w:ascii="Arial" w:hAnsi="Arial" w:cs="Arial"/>
          <w:bCs/>
          <w:noProof/>
          <w:kern w:val="28"/>
          <w:sz w:val="24"/>
          <w:szCs w:val="24"/>
        </w:rPr>
        <w:t>which you will be informed about.</w:t>
      </w:r>
    </w:p>
    <w:p w:rsidR="0075420D" w:rsidRDefault="0075420D" w:rsidP="0023510B">
      <w:pPr>
        <w:overflowPunct w:val="0"/>
        <w:adjustRightInd w:val="0"/>
        <w:rPr>
          <w:rFonts w:ascii="Arial" w:hAnsi="Arial" w:cs="Arial"/>
          <w:bCs/>
          <w:noProof/>
          <w:kern w:val="28"/>
          <w:sz w:val="24"/>
          <w:szCs w:val="24"/>
        </w:rPr>
      </w:pPr>
    </w:p>
    <w:p w:rsidR="0075420D" w:rsidRPr="00C33C3E" w:rsidRDefault="0075420D" w:rsidP="0023510B">
      <w:pPr>
        <w:overflowPunct w:val="0"/>
        <w:adjustRightInd w:val="0"/>
        <w:rPr>
          <w:rFonts w:ascii="Arial" w:hAnsi="Arial" w:cs="Arial"/>
          <w:bCs/>
          <w:noProof/>
          <w:kern w:val="28"/>
          <w:sz w:val="24"/>
          <w:szCs w:val="24"/>
        </w:rPr>
      </w:pPr>
    </w:p>
    <w:p w:rsidR="0075420D" w:rsidRPr="009A5DB6" w:rsidRDefault="0075420D" w:rsidP="0023510B">
      <w:pPr>
        <w:overflowPunct w:val="0"/>
        <w:adjustRightInd w:val="0"/>
        <w:rPr>
          <w:rFonts w:ascii="Arial" w:hAnsi="Arial" w:cs="Arial"/>
          <w:b/>
          <w:bCs/>
          <w:noProof/>
          <w:color w:val="0000FF"/>
          <w:kern w:val="28"/>
          <w:sz w:val="28"/>
          <w:szCs w:val="28"/>
          <w:u w:val="single"/>
        </w:rPr>
      </w:pPr>
      <w:r w:rsidRPr="009A5DB6">
        <w:rPr>
          <w:rFonts w:ascii="Arial" w:hAnsi="Arial" w:cs="Arial"/>
          <w:b/>
          <w:bCs/>
          <w:noProof/>
          <w:color w:val="0000FF"/>
          <w:kern w:val="28"/>
          <w:sz w:val="28"/>
          <w:szCs w:val="28"/>
          <w:u w:val="single"/>
        </w:rPr>
        <w:t xml:space="preserve">Which </w:t>
      </w:r>
      <w:r>
        <w:rPr>
          <w:rFonts w:ascii="Arial" w:hAnsi="Arial" w:cs="Arial"/>
          <w:b/>
          <w:bCs/>
          <w:noProof/>
          <w:color w:val="0000FF"/>
          <w:kern w:val="28"/>
          <w:sz w:val="28"/>
          <w:szCs w:val="28"/>
          <w:u w:val="single"/>
        </w:rPr>
        <w:t>M</w:t>
      </w:r>
      <w:r w:rsidRPr="009A5DB6">
        <w:rPr>
          <w:rFonts w:ascii="Arial" w:hAnsi="Arial" w:cs="Arial"/>
          <w:b/>
          <w:bCs/>
          <w:noProof/>
          <w:color w:val="0000FF"/>
          <w:kern w:val="28"/>
          <w:sz w:val="28"/>
          <w:szCs w:val="28"/>
          <w:u w:val="single"/>
        </w:rPr>
        <w:t xml:space="preserve">edicines </w:t>
      </w:r>
      <w:r>
        <w:rPr>
          <w:rFonts w:ascii="Arial" w:hAnsi="Arial" w:cs="Arial"/>
          <w:b/>
          <w:bCs/>
          <w:noProof/>
          <w:color w:val="0000FF"/>
          <w:kern w:val="28"/>
          <w:sz w:val="28"/>
          <w:szCs w:val="28"/>
          <w:u w:val="single"/>
        </w:rPr>
        <w:t>W</w:t>
      </w:r>
      <w:r w:rsidRPr="009A5DB6">
        <w:rPr>
          <w:rFonts w:ascii="Arial" w:hAnsi="Arial" w:cs="Arial"/>
          <w:b/>
          <w:bCs/>
          <w:noProof/>
          <w:color w:val="0000FF"/>
          <w:kern w:val="28"/>
          <w:sz w:val="28"/>
          <w:szCs w:val="28"/>
          <w:u w:val="single"/>
        </w:rPr>
        <w:t xml:space="preserve">ill I </w:t>
      </w:r>
      <w:r>
        <w:rPr>
          <w:rFonts w:ascii="Arial" w:hAnsi="Arial" w:cs="Arial"/>
          <w:b/>
          <w:bCs/>
          <w:noProof/>
          <w:color w:val="0000FF"/>
          <w:kern w:val="28"/>
          <w:sz w:val="28"/>
          <w:szCs w:val="28"/>
          <w:u w:val="single"/>
        </w:rPr>
        <w:t>B</w:t>
      </w:r>
      <w:r w:rsidRPr="009A5DB6">
        <w:rPr>
          <w:rFonts w:ascii="Arial" w:hAnsi="Arial" w:cs="Arial"/>
          <w:b/>
          <w:bCs/>
          <w:noProof/>
          <w:color w:val="0000FF"/>
          <w:kern w:val="28"/>
          <w:sz w:val="28"/>
          <w:szCs w:val="28"/>
          <w:u w:val="single"/>
        </w:rPr>
        <w:t xml:space="preserve">e </w:t>
      </w:r>
      <w:r>
        <w:rPr>
          <w:rFonts w:ascii="Arial" w:hAnsi="Arial" w:cs="Arial"/>
          <w:b/>
          <w:bCs/>
          <w:noProof/>
          <w:color w:val="0000FF"/>
          <w:kern w:val="28"/>
          <w:sz w:val="28"/>
          <w:szCs w:val="28"/>
          <w:u w:val="single"/>
        </w:rPr>
        <w:t>P</w:t>
      </w:r>
      <w:r w:rsidRPr="009A5DB6">
        <w:rPr>
          <w:rFonts w:ascii="Arial" w:hAnsi="Arial" w:cs="Arial"/>
          <w:b/>
          <w:bCs/>
          <w:noProof/>
          <w:color w:val="0000FF"/>
          <w:kern w:val="28"/>
          <w:sz w:val="28"/>
          <w:szCs w:val="28"/>
          <w:u w:val="single"/>
        </w:rPr>
        <w:t xml:space="preserve">rescribed </w:t>
      </w:r>
      <w:r>
        <w:rPr>
          <w:rFonts w:ascii="Arial" w:hAnsi="Arial" w:cs="Arial"/>
          <w:b/>
          <w:bCs/>
          <w:noProof/>
          <w:color w:val="0000FF"/>
          <w:kern w:val="28"/>
          <w:sz w:val="28"/>
          <w:szCs w:val="28"/>
          <w:u w:val="single"/>
        </w:rPr>
        <w:t>F</w:t>
      </w:r>
      <w:r w:rsidRPr="009A5DB6">
        <w:rPr>
          <w:rFonts w:ascii="Arial" w:hAnsi="Arial" w:cs="Arial"/>
          <w:b/>
          <w:bCs/>
          <w:noProof/>
          <w:color w:val="0000FF"/>
          <w:kern w:val="28"/>
          <w:sz w:val="28"/>
          <w:szCs w:val="28"/>
          <w:u w:val="single"/>
        </w:rPr>
        <w:t xml:space="preserve">or </w:t>
      </w:r>
      <w:r>
        <w:rPr>
          <w:rFonts w:ascii="Arial" w:hAnsi="Arial" w:cs="Arial"/>
          <w:b/>
          <w:bCs/>
          <w:noProof/>
          <w:color w:val="0000FF"/>
          <w:kern w:val="28"/>
          <w:sz w:val="28"/>
          <w:szCs w:val="28"/>
          <w:u w:val="single"/>
        </w:rPr>
        <w:t>P</w:t>
      </w:r>
      <w:r w:rsidRPr="009A5DB6">
        <w:rPr>
          <w:rFonts w:ascii="Arial" w:hAnsi="Arial" w:cs="Arial"/>
          <w:b/>
          <w:bCs/>
          <w:noProof/>
          <w:color w:val="0000FF"/>
          <w:kern w:val="28"/>
          <w:sz w:val="28"/>
          <w:szCs w:val="28"/>
          <w:u w:val="single"/>
        </w:rPr>
        <w:t>ain?</w:t>
      </w:r>
    </w:p>
    <w:p w:rsidR="0075420D" w:rsidRDefault="0075420D" w:rsidP="0023510B">
      <w:pPr>
        <w:overflowPunct w:val="0"/>
        <w:adjustRightInd w:val="0"/>
        <w:rPr>
          <w:rFonts w:ascii="Arial" w:hAnsi="Arial" w:cs="Arial"/>
          <w:b/>
          <w:bCs/>
          <w:noProof/>
          <w:color w:val="0000FF"/>
          <w:kern w:val="28"/>
          <w:sz w:val="24"/>
          <w:szCs w:val="24"/>
        </w:rPr>
      </w:pPr>
    </w:p>
    <w:p w:rsidR="0075420D" w:rsidRPr="00412EDB" w:rsidRDefault="0075420D" w:rsidP="0023510B">
      <w:pPr>
        <w:overflowPunct w:val="0"/>
        <w:adjustRightInd w:val="0"/>
        <w:rPr>
          <w:rFonts w:ascii="Arial" w:hAnsi="Arial" w:cs="Arial"/>
          <w:b/>
          <w:bCs/>
          <w:noProof/>
          <w:color w:val="0000FF"/>
          <w:kern w:val="28"/>
          <w:sz w:val="28"/>
          <w:szCs w:val="28"/>
        </w:rPr>
      </w:pPr>
      <w:r w:rsidRPr="00412EDB">
        <w:rPr>
          <w:rFonts w:ascii="Arial" w:hAnsi="Arial" w:cs="Arial"/>
          <w:b/>
          <w:bCs/>
          <w:noProof/>
          <w:color w:val="0000FF"/>
          <w:kern w:val="28"/>
          <w:sz w:val="28"/>
          <w:szCs w:val="28"/>
        </w:rPr>
        <w:t>P</w:t>
      </w:r>
      <w:r>
        <w:rPr>
          <w:rFonts w:ascii="Arial" w:hAnsi="Arial" w:cs="Arial"/>
          <w:b/>
          <w:bCs/>
          <w:noProof/>
          <w:color w:val="0000FF"/>
          <w:kern w:val="28"/>
          <w:sz w:val="28"/>
          <w:szCs w:val="28"/>
        </w:rPr>
        <w:t>ARACETAMOL</w:t>
      </w:r>
    </w:p>
    <w:p w:rsidR="0075420D" w:rsidRPr="00C33C3E" w:rsidRDefault="0075420D" w:rsidP="00412EDB">
      <w:pPr>
        <w:overflowPunct w:val="0"/>
        <w:adjustRightInd w:val="0"/>
        <w:jc w:val="both"/>
        <w:rPr>
          <w:rFonts w:ascii="Arial" w:hAnsi="Arial" w:cs="Arial"/>
          <w:bCs/>
          <w:noProof/>
          <w:kern w:val="28"/>
          <w:sz w:val="24"/>
          <w:szCs w:val="24"/>
        </w:rPr>
      </w:pPr>
      <w:r w:rsidRPr="00C33C3E">
        <w:rPr>
          <w:rFonts w:ascii="Arial" w:hAnsi="Arial" w:cs="Arial"/>
          <w:bCs/>
          <w:noProof/>
          <w:kern w:val="28"/>
          <w:sz w:val="24"/>
          <w:szCs w:val="24"/>
        </w:rPr>
        <w:t xml:space="preserve">All patients will be given Paracetamol regularly and you will need to take </w:t>
      </w:r>
      <w:r w:rsidRPr="009A5DB6">
        <w:rPr>
          <w:rFonts w:ascii="Arial" w:hAnsi="Arial" w:cs="Arial"/>
          <w:b/>
          <w:bCs/>
          <w:noProof/>
          <w:kern w:val="28"/>
          <w:sz w:val="24"/>
          <w:szCs w:val="24"/>
        </w:rPr>
        <w:t>TWO</w:t>
      </w:r>
      <w:r w:rsidRPr="00C33C3E">
        <w:rPr>
          <w:rFonts w:ascii="Arial" w:hAnsi="Arial" w:cs="Arial"/>
          <w:bCs/>
          <w:noProof/>
          <w:kern w:val="28"/>
          <w:sz w:val="24"/>
          <w:szCs w:val="24"/>
        </w:rPr>
        <w:t xml:space="preserve"> tablets </w:t>
      </w:r>
      <w:r w:rsidRPr="009A5DB6">
        <w:rPr>
          <w:rFonts w:ascii="Arial" w:hAnsi="Arial" w:cs="Arial"/>
          <w:b/>
          <w:bCs/>
          <w:noProof/>
          <w:kern w:val="28"/>
          <w:sz w:val="24"/>
          <w:szCs w:val="24"/>
        </w:rPr>
        <w:t>FOUR</w:t>
      </w:r>
      <w:r w:rsidRPr="00C33C3E">
        <w:rPr>
          <w:rFonts w:ascii="Arial" w:hAnsi="Arial" w:cs="Arial"/>
          <w:bCs/>
          <w:noProof/>
          <w:kern w:val="28"/>
          <w:sz w:val="24"/>
          <w:szCs w:val="24"/>
        </w:rPr>
        <w:t xml:space="preserve"> times a day. If you already take any </w:t>
      </w:r>
      <w:r>
        <w:rPr>
          <w:rFonts w:ascii="Arial" w:hAnsi="Arial" w:cs="Arial"/>
          <w:bCs/>
          <w:noProof/>
          <w:kern w:val="28"/>
          <w:sz w:val="24"/>
          <w:szCs w:val="24"/>
        </w:rPr>
        <w:t xml:space="preserve">other </w:t>
      </w:r>
      <w:r w:rsidRPr="00C33C3E">
        <w:rPr>
          <w:rFonts w:ascii="Arial" w:hAnsi="Arial" w:cs="Arial"/>
          <w:bCs/>
          <w:noProof/>
          <w:kern w:val="28"/>
          <w:sz w:val="24"/>
          <w:szCs w:val="24"/>
        </w:rPr>
        <w:t>medicines containing Paracetamol (</w:t>
      </w:r>
      <w:r>
        <w:rPr>
          <w:rFonts w:ascii="Arial" w:hAnsi="Arial" w:cs="Arial"/>
          <w:bCs/>
          <w:noProof/>
          <w:kern w:val="28"/>
          <w:sz w:val="24"/>
          <w:szCs w:val="24"/>
        </w:rPr>
        <w:t>e.g</w:t>
      </w:r>
      <w:r w:rsidRPr="00C33C3E">
        <w:rPr>
          <w:rFonts w:ascii="Arial" w:hAnsi="Arial" w:cs="Arial"/>
          <w:bCs/>
          <w:noProof/>
          <w:kern w:val="28"/>
          <w:sz w:val="24"/>
          <w:szCs w:val="24"/>
        </w:rPr>
        <w:t>. Co-Codamol or some Cold Remedies) please speak to the pharmacist, nurses or doctor.</w:t>
      </w:r>
    </w:p>
    <w:p w:rsidR="0075420D" w:rsidRDefault="0075420D" w:rsidP="0023510B">
      <w:pPr>
        <w:overflowPunct w:val="0"/>
        <w:adjustRightInd w:val="0"/>
        <w:rPr>
          <w:rFonts w:ascii="Arial" w:hAnsi="Arial" w:cs="Arial"/>
          <w:bCs/>
          <w:noProof/>
          <w:kern w:val="28"/>
          <w:sz w:val="24"/>
          <w:szCs w:val="24"/>
        </w:rPr>
      </w:pPr>
    </w:p>
    <w:p w:rsidR="0075420D" w:rsidRPr="00C33C3E" w:rsidRDefault="0075420D" w:rsidP="0023510B">
      <w:pPr>
        <w:overflowPunct w:val="0"/>
        <w:adjustRightInd w:val="0"/>
        <w:rPr>
          <w:rFonts w:ascii="Arial" w:hAnsi="Arial" w:cs="Arial"/>
          <w:bCs/>
          <w:noProof/>
          <w:kern w:val="28"/>
          <w:sz w:val="24"/>
          <w:szCs w:val="24"/>
        </w:rPr>
      </w:pPr>
    </w:p>
    <w:p w:rsidR="0075420D" w:rsidRPr="00412EDB" w:rsidRDefault="0075420D" w:rsidP="00790E4F">
      <w:pPr>
        <w:overflowPunct w:val="0"/>
        <w:adjustRightInd w:val="0"/>
        <w:rPr>
          <w:rFonts w:ascii="Arial" w:hAnsi="Arial" w:cs="Arial"/>
          <w:b/>
          <w:bCs/>
          <w:noProof/>
          <w:color w:val="0000FF"/>
          <w:kern w:val="28"/>
          <w:sz w:val="28"/>
          <w:szCs w:val="28"/>
          <w:u w:val="single"/>
        </w:rPr>
      </w:pPr>
      <w:r w:rsidRPr="00412EDB">
        <w:rPr>
          <w:rFonts w:ascii="Arial" w:hAnsi="Arial" w:cs="Arial"/>
          <w:b/>
          <w:bCs/>
          <w:noProof/>
          <w:color w:val="0000FF"/>
          <w:kern w:val="28"/>
          <w:sz w:val="28"/>
          <w:szCs w:val="28"/>
          <w:u w:val="single"/>
        </w:rPr>
        <w:t>Opiate Pain Relief</w:t>
      </w:r>
    </w:p>
    <w:p w:rsidR="0075420D" w:rsidRPr="00C33C3E" w:rsidRDefault="0075420D" w:rsidP="00790E4F">
      <w:pPr>
        <w:overflowPunct w:val="0"/>
        <w:adjustRightInd w:val="0"/>
        <w:rPr>
          <w:rFonts w:ascii="Arial" w:hAnsi="Arial" w:cs="Arial"/>
          <w:b/>
          <w:bCs/>
          <w:noProof/>
          <w:color w:val="0000FF"/>
          <w:kern w:val="28"/>
          <w:sz w:val="24"/>
          <w:szCs w:val="24"/>
        </w:rPr>
      </w:pPr>
    </w:p>
    <w:p w:rsidR="0075420D" w:rsidRPr="00412EDB" w:rsidRDefault="0075420D" w:rsidP="00790E4F">
      <w:pPr>
        <w:overflowPunct w:val="0"/>
        <w:adjustRightInd w:val="0"/>
        <w:rPr>
          <w:rFonts w:ascii="Arial" w:hAnsi="Arial" w:cs="Arial"/>
          <w:b/>
          <w:bCs/>
          <w:noProof/>
          <w:color w:val="0000FF"/>
          <w:kern w:val="28"/>
          <w:sz w:val="28"/>
          <w:szCs w:val="28"/>
        </w:rPr>
      </w:pPr>
      <w:r w:rsidRPr="00412EDB">
        <w:rPr>
          <w:rFonts w:ascii="Arial" w:hAnsi="Arial" w:cs="Arial"/>
          <w:b/>
          <w:bCs/>
          <w:noProof/>
          <w:color w:val="0000FF"/>
          <w:kern w:val="28"/>
          <w:sz w:val="28"/>
          <w:szCs w:val="28"/>
        </w:rPr>
        <w:t>C</w:t>
      </w:r>
      <w:r>
        <w:rPr>
          <w:rFonts w:ascii="Arial" w:hAnsi="Arial" w:cs="Arial"/>
          <w:b/>
          <w:bCs/>
          <w:noProof/>
          <w:color w:val="0000FF"/>
          <w:kern w:val="28"/>
          <w:sz w:val="28"/>
          <w:szCs w:val="28"/>
        </w:rPr>
        <w:t>ODEINE</w:t>
      </w:r>
      <w:r w:rsidRPr="00412EDB">
        <w:rPr>
          <w:rFonts w:ascii="Arial" w:hAnsi="Arial" w:cs="Arial"/>
          <w:b/>
          <w:bCs/>
          <w:noProof/>
          <w:color w:val="0000FF"/>
          <w:kern w:val="28"/>
          <w:sz w:val="28"/>
          <w:szCs w:val="28"/>
        </w:rPr>
        <w:t xml:space="preserve"> or </w:t>
      </w:r>
      <w:r>
        <w:rPr>
          <w:rFonts w:ascii="Arial" w:hAnsi="Arial" w:cs="Arial"/>
          <w:b/>
          <w:bCs/>
          <w:noProof/>
          <w:color w:val="0000FF"/>
          <w:kern w:val="28"/>
          <w:sz w:val="28"/>
          <w:szCs w:val="28"/>
        </w:rPr>
        <w:t>TRAMADOL</w:t>
      </w:r>
    </w:p>
    <w:p w:rsidR="0075420D" w:rsidRPr="00C33C3E" w:rsidRDefault="0075420D" w:rsidP="00412EDB">
      <w:pPr>
        <w:overflowPunct w:val="0"/>
        <w:adjustRightInd w:val="0"/>
        <w:jc w:val="both"/>
        <w:rPr>
          <w:rFonts w:ascii="Arial" w:hAnsi="Arial" w:cs="Arial"/>
          <w:bCs/>
          <w:noProof/>
          <w:kern w:val="28"/>
          <w:sz w:val="24"/>
          <w:szCs w:val="24"/>
        </w:rPr>
      </w:pPr>
      <w:r w:rsidRPr="00C33C3E">
        <w:rPr>
          <w:rFonts w:ascii="Arial" w:hAnsi="Arial" w:cs="Arial"/>
          <w:bCs/>
          <w:noProof/>
          <w:kern w:val="28"/>
          <w:sz w:val="24"/>
          <w:szCs w:val="24"/>
        </w:rPr>
        <w:t xml:space="preserve">Some patients may require Codeine or Tramadol. These are pain killers which you can take along with your Paracetamol. The dose is </w:t>
      </w:r>
      <w:r w:rsidRPr="009A5DB6">
        <w:rPr>
          <w:rFonts w:ascii="Arial" w:hAnsi="Arial" w:cs="Arial"/>
          <w:b/>
          <w:bCs/>
          <w:noProof/>
          <w:kern w:val="28"/>
          <w:sz w:val="24"/>
          <w:szCs w:val="24"/>
        </w:rPr>
        <w:t>ONE or</w:t>
      </w:r>
      <w:r w:rsidRPr="00C33C3E">
        <w:rPr>
          <w:rFonts w:ascii="Arial" w:hAnsi="Arial" w:cs="Arial"/>
          <w:bCs/>
          <w:noProof/>
          <w:kern w:val="28"/>
          <w:sz w:val="24"/>
          <w:szCs w:val="24"/>
        </w:rPr>
        <w:t xml:space="preserve"> </w:t>
      </w:r>
      <w:r w:rsidRPr="009A5DB6">
        <w:rPr>
          <w:rFonts w:ascii="Arial" w:hAnsi="Arial" w:cs="Arial"/>
          <w:b/>
          <w:bCs/>
          <w:noProof/>
          <w:kern w:val="28"/>
          <w:sz w:val="24"/>
          <w:szCs w:val="24"/>
        </w:rPr>
        <w:t>TWO</w:t>
      </w:r>
      <w:r w:rsidRPr="00C33C3E">
        <w:rPr>
          <w:rFonts w:ascii="Arial" w:hAnsi="Arial" w:cs="Arial"/>
          <w:bCs/>
          <w:noProof/>
          <w:kern w:val="28"/>
          <w:sz w:val="24"/>
          <w:szCs w:val="24"/>
        </w:rPr>
        <w:t xml:space="preserve"> tablets (or capsules) </w:t>
      </w:r>
      <w:r w:rsidRPr="009A5DB6">
        <w:rPr>
          <w:rFonts w:ascii="Arial" w:hAnsi="Arial" w:cs="Arial"/>
          <w:b/>
          <w:bCs/>
          <w:noProof/>
          <w:kern w:val="28"/>
          <w:sz w:val="24"/>
          <w:szCs w:val="24"/>
        </w:rPr>
        <w:t>FOUR</w:t>
      </w:r>
      <w:r w:rsidRPr="00C33C3E">
        <w:rPr>
          <w:rFonts w:ascii="Arial" w:hAnsi="Arial" w:cs="Arial"/>
          <w:bCs/>
          <w:noProof/>
          <w:kern w:val="28"/>
          <w:sz w:val="24"/>
          <w:szCs w:val="24"/>
        </w:rPr>
        <w:t xml:space="preserve"> times a day. We usually advise patients that they will need to take them for about FIVE days. If you are still having considerable pain beyond this time you should speak to your GP.</w:t>
      </w:r>
    </w:p>
    <w:p w:rsidR="0075420D" w:rsidRPr="00C33C3E" w:rsidRDefault="0075420D" w:rsidP="004C1E9F">
      <w:pPr>
        <w:overflowPunct w:val="0"/>
        <w:adjustRightInd w:val="0"/>
        <w:rPr>
          <w:rFonts w:ascii="Arial" w:hAnsi="Arial" w:cs="Arial"/>
          <w:b/>
          <w:bCs/>
          <w:noProof/>
          <w:color w:val="0000FF"/>
          <w:kern w:val="28"/>
          <w:sz w:val="24"/>
          <w:szCs w:val="24"/>
          <w:u w:val="single"/>
        </w:rPr>
      </w:pPr>
    </w:p>
    <w:p w:rsidR="0075420D" w:rsidRPr="00C33C3E" w:rsidRDefault="00EA1BD7" w:rsidP="004C1E9F">
      <w:pPr>
        <w:overflowPunct w:val="0"/>
        <w:adjustRightInd w:val="0"/>
        <w:rPr>
          <w:rFonts w:ascii="Arial" w:hAnsi="Arial" w:cs="Arial"/>
          <w:b/>
          <w:bCs/>
          <w:noProof/>
          <w:color w:val="0000FF"/>
          <w:kern w:val="28"/>
          <w:sz w:val="24"/>
          <w:szCs w:val="24"/>
          <w:u w:val="single"/>
        </w:rPr>
      </w:pPr>
      <w:r>
        <w:rPr>
          <w:rFonts w:ascii="Arial" w:hAnsi="Arial" w:cs="Arial"/>
          <w:b/>
          <w:bCs/>
          <w:noProof/>
          <w:color w:val="0000FF"/>
          <w:kern w:val="28"/>
          <w:sz w:val="24"/>
          <w:szCs w:val="24"/>
          <w:lang w:val="en-GB" w:eastAsia="en-GB"/>
        </w:rPr>
        <w:drawing>
          <wp:inline distT="0" distB="0" distL="0" distR="0">
            <wp:extent cx="4845050" cy="1805305"/>
            <wp:effectExtent l="19050" t="19050" r="12700"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5050" cy="1805305"/>
                    </a:xfrm>
                    <a:prstGeom prst="rect">
                      <a:avLst/>
                    </a:prstGeom>
                    <a:noFill/>
                    <a:ln w="6350" cmpd="sng">
                      <a:solidFill>
                        <a:srgbClr val="000000"/>
                      </a:solidFill>
                      <a:miter lim="800000"/>
                      <a:headEnd/>
                      <a:tailEnd/>
                    </a:ln>
                    <a:effectLst/>
                  </pic:spPr>
                </pic:pic>
              </a:graphicData>
            </a:graphic>
          </wp:inline>
        </w:drawing>
      </w:r>
    </w:p>
    <w:p w:rsidR="0075420D" w:rsidRPr="00C33C3E" w:rsidRDefault="0075420D" w:rsidP="004C1E9F">
      <w:pPr>
        <w:overflowPunct w:val="0"/>
        <w:adjustRightInd w:val="0"/>
        <w:rPr>
          <w:rFonts w:ascii="Arial" w:hAnsi="Arial" w:cs="Arial"/>
          <w:b/>
          <w:bCs/>
          <w:noProof/>
          <w:color w:val="0000FF"/>
          <w:kern w:val="28"/>
          <w:sz w:val="24"/>
          <w:szCs w:val="24"/>
          <w:u w:val="single"/>
        </w:rPr>
      </w:pPr>
    </w:p>
    <w:p w:rsidR="0075420D" w:rsidRDefault="0075420D" w:rsidP="004C1E9F">
      <w:pPr>
        <w:overflowPunct w:val="0"/>
        <w:adjustRightInd w:val="0"/>
        <w:rPr>
          <w:rFonts w:ascii="Arial" w:hAnsi="Arial" w:cs="Arial"/>
          <w:b/>
          <w:bCs/>
          <w:noProof/>
          <w:color w:val="0000FF"/>
          <w:kern w:val="28"/>
          <w:sz w:val="24"/>
          <w:szCs w:val="24"/>
          <w:u w:val="single"/>
        </w:rPr>
      </w:pPr>
    </w:p>
    <w:p w:rsidR="0075420D" w:rsidRDefault="0075420D" w:rsidP="004C1E9F">
      <w:pPr>
        <w:overflowPunct w:val="0"/>
        <w:adjustRightInd w:val="0"/>
        <w:rPr>
          <w:rFonts w:ascii="Arial" w:hAnsi="Arial" w:cs="Arial"/>
          <w:b/>
          <w:bCs/>
          <w:noProof/>
          <w:color w:val="0000FF"/>
          <w:kern w:val="28"/>
          <w:sz w:val="24"/>
          <w:szCs w:val="24"/>
          <w:u w:val="single"/>
        </w:rPr>
      </w:pPr>
    </w:p>
    <w:p w:rsidR="0075420D" w:rsidRPr="00412EDB" w:rsidRDefault="0075420D" w:rsidP="004C1E9F">
      <w:pPr>
        <w:overflowPunct w:val="0"/>
        <w:adjustRightInd w:val="0"/>
        <w:rPr>
          <w:rFonts w:ascii="Arial" w:hAnsi="Arial" w:cs="Arial"/>
          <w:b/>
          <w:bCs/>
          <w:noProof/>
          <w:color w:val="0000FF"/>
          <w:kern w:val="28"/>
          <w:sz w:val="28"/>
          <w:szCs w:val="28"/>
          <w:u w:val="single"/>
        </w:rPr>
      </w:pPr>
      <w:r w:rsidRPr="00412EDB">
        <w:rPr>
          <w:rFonts w:ascii="Arial" w:hAnsi="Arial" w:cs="Arial"/>
          <w:b/>
          <w:bCs/>
          <w:noProof/>
          <w:color w:val="0000FF"/>
          <w:kern w:val="28"/>
          <w:sz w:val="28"/>
          <w:szCs w:val="28"/>
          <w:u w:val="single"/>
        </w:rPr>
        <w:t>Non Steroidal Anti-Inflammatory Drugs (NSAIDs)</w:t>
      </w:r>
    </w:p>
    <w:p w:rsidR="0075420D" w:rsidRPr="00C33C3E" w:rsidRDefault="0075420D" w:rsidP="004C1E9F">
      <w:pPr>
        <w:overflowPunct w:val="0"/>
        <w:adjustRightInd w:val="0"/>
        <w:rPr>
          <w:rFonts w:ascii="Arial" w:hAnsi="Arial" w:cs="Arial"/>
          <w:b/>
          <w:bCs/>
          <w:noProof/>
          <w:color w:val="0000FF"/>
          <w:kern w:val="28"/>
          <w:sz w:val="24"/>
          <w:szCs w:val="24"/>
        </w:rPr>
      </w:pPr>
    </w:p>
    <w:p w:rsidR="0075420D" w:rsidRPr="00412EDB" w:rsidRDefault="0075420D" w:rsidP="004C1E9F">
      <w:pPr>
        <w:overflowPunct w:val="0"/>
        <w:adjustRightInd w:val="0"/>
        <w:rPr>
          <w:rFonts w:ascii="Arial" w:hAnsi="Arial" w:cs="Arial"/>
          <w:b/>
          <w:bCs/>
          <w:noProof/>
          <w:color w:val="0000FF"/>
          <w:kern w:val="28"/>
          <w:sz w:val="28"/>
          <w:szCs w:val="28"/>
        </w:rPr>
      </w:pPr>
      <w:r>
        <w:rPr>
          <w:rFonts w:ascii="Arial" w:hAnsi="Arial" w:cs="Arial"/>
          <w:b/>
          <w:bCs/>
          <w:noProof/>
          <w:color w:val="0000FF"/>
          <w:kern w:val="28"/>
          <w:sz w:val="28"/>
          <w:szCs w:val="28"/>
        </w:rPr>
        <w:t>IBUPROFEN</w:t>
      </w:r>
    </w:p>
    <w:p w:rsidR="0075420D" w:rsidRPr="00C33C3E" w:rsidRDefault="0075420D" w:rsidP="00412EDB">
      <w:pPr>
        <w:overflowPunct w:val="0"/>
        <w:adjustRightInd w:val="0"/>
        <w:jc w:val="both"/>
        <w:rPr>
          <w:rFonts w:ascii="Arial" w:hAnsi="Arial" w:cs="Arial"/>
          <w:bCs/>
          <w:noProof/>
          <w:kern w:val="28"/>
          <w:sz w:val="24"/>
          <w:szCs w:val="24"/>
        </w:rPr>
      </w:pPr>
      <w:r w:rsidRPr="00C33C3E">
        <w:rPr>
          <w:rFonts w:ascii="Arial" w:hAnsi="Arial" w:cs="Arial"/>
          <w:bCs/>
          <w:noProof/>
          <w:kern w:val="28"/>
          <w:sz w:val="24"/>
          <w:szCs w:val="24"/>
        </w:rPr>
        <w:t xml:space="preserve">This is a pain killer which reduces inflammation. The dose is </w:t>
      </w:r>
      <w:r w:rsidRPr="009A5DB6">
        <w:rPr>
          <w:rFonts w:ascii="Arial" w:hAnsi="Arial" w:cs="Arial"/>
          <w:b/>
          <w:bCs/>
          <w:noProof/>
          <w:kern w:val="28"/>
          <w:sz w:val="24"/>
          <w:szCs w:val="24"/>
        </w:rPr>
        <w:t>ONE</w:t>
      </w:r>
      <w:r w:rsidRPr="00C33C3E">
        <w:rPr>
          <w:rFonts w:ascii="Arial" w:hAnsi="Arial" w:cs="Arial"/>
          <w:bCs/>
          <w:noProof/>
          <w:kern w:val="28"/>
          <w:sz w:val="24"/>
          <w:szCs w:val="24"/>
        </w:rPr>
        <w:t xml:space="preserve"> 200mg or 400mg tablet </w:t>
      </w:r>
      <w:r w:rsidRPr="009A5DB6">
        <w:rPr>
          <w:rFonts w:ascii="Arial" w:hAnsi="Arial" w:cs="Arial"/>
          <w:b/>
          <w:bCs/>
          <w:noProof/>
          <w:kern w:val="28"/>
          <w:sz w:val="24"/>
          <w:szCs w:val="24"/>
        </w:rPr>
        <w:t>THREE</w:t>
      </w:r>
      <w:r w:rsidRPr="00C33C3E">
        <w:rPr>
          <w:rFonts w:ascii="Arial" w:hAnsi="Arial" w:cs="Arial"/>
          <w:bCs/>
          <w:noProof/>
          <w:kern w:val="28"/>
          <w:sz w:val="24"/>
          <w:szCs w:val="24"/>
        </w:rPr>
        <w:t xml:space="preserve"> times each day. It should be taken with or after food.  If you are already taking other </w:t>
      </w:r>
      <w:r>
        <w:rPr>
          <w:rFonts w:ascii="Arial" w:hAnsi="Arial" w:cs="Arial"/>
          <w:bCs/>
          <w:noProof/>
          <w:kern w:val="28"/>
          <w:sz w:val="24"/>
          <w:szCs w:val="24"/>
        </w:rPr>
        <w:t>NSAIDs</w:t>
      </w:r>
      <w:r w:rsidRPr="00C33C3E">
        <w:rPr>
          <w:rFonts w:ascii="Arial" w:hAnsi="Arial" w:cs="Arial"/>
          <w:bCs/>
          <w:noProof/>
          <w:kern w:val="28"/>
          <w:sz w:val="24"/>
          <w:szCs w:val="24"/>
        </w:rPr>
        <w:t xml:space="preserve"> you will NOT be given Ibuprofen.</w:t>
      </w:r>
    </w:p>
    <w:p w:rsidR="0075420D" w:rsidRPr="00C33C3E" w:rsidRDefault="0075420D" w:rsidP="004C1E9F">
      <w:pPr>
        <w:overflowPunct w:val="0"/>
        <w:adjustRightInd w:val="0"/>
        <w:rPr>
          <w:rFonts w:ascii="Arial" w:hAnsi="Arial" w:cs="Arial"/>
          <w:bCs/>
          <w:noProof/>
          <w:kern w:val="28"/>
          <w:sz w:val="24"/>
          <w:szCs w:val="24"/>
        </w:rPr>
      </w:pPr>
    </w:p>
    <w:p w:rsidR="0075420D" w:rsidRPr="00412EDB" w:rsidRDefault="0075420D" w:rsidP="004C1E9F">
      <w:pPr>
        <w:overflowPunct w:val="0"/>
        <w:adjustRightInd w:val="0"/>
        <w:rPr>
          <w:rFonts w:ascii="Arial" w:hAnsi="Arial" w:cs="Arial"/>
          <w:b/>
          <w:bCs/>
          <w:noProof/>
          <w:color w:val="0000FF"/>
          <w:kern w:val="28"/>
          <w:sz w:val="28"/>
          <w:szCs w:val="28"/>
        </w:rPr>
      </w:pPr>
      <w:r>
        <w:rPr>
          <w:rFonts w:ascii="Arial" w:hAnsi="Arial" w:cs="Arial"/>
          <w:b/>
          <w:bCs/>
          <w:noProof/>
          <w:color w:val="0000FF"/>
          <w:kern w:val="28"/>
          <w:sz w:val="28"/>
          <w:szCs w:val="28"/>
        </w:rPr>
        <w:t>NAPROXEN</w:t>
      </w:r>
    </w:p>
    <w:p w:rsidR="0075420D" w:rsidRPr="00C33C3E" w:rsidRDefault="0075420D" w:rsidP="00412EDB">
      <w:pPr>
        <w:overflowPunct w:val="0"/>
        <w:adjustRightInd w:val="0"/>
        <w:jc w:val="both"/>
        <w:rPr>
          <w:rFonts w:ascii="Arial" w:hAnsi="Arial" w:cs="Arial"/>
          <w:bCs/>
          <w:noProof/>
          <w:kern w:val="28"/>
          <w:sz w:val="24"/>
          <w:szCs w:val="24"/>
        </w:rPr>
      </w:pPr>
      <w:r w:rsidRPr="00C33C3E">
        <w:rPr>
          <w:rFonts w:ascii="Arial" w:hAnsi="Arial" w:cs="Arial"/>
          <w:bCs/>
          <w:noProof/>
          <w:kern w:val="28"/>
          <w:sz w:val="24"/>
          <w:szCs w:val="24"/>
        </w:rPr>
        <w:t xml:space="preserve">This is a pain killer which reduces inflammation. The dose is </w:t>
      </w:r>
      <w:r w:rsidRPr="009A5DB6">
        <w:rPr>
          <w:rFonts w:ascii="Arial" w:hAnsi="Arial" w:cs="Arial"/>
          <w:b/>
          <w:bCs/>
          <w:noProof/>
          <w:kern w:val="28"/>
          <w:sz w:val="24"/>
          <w:szCs w:val="24"/>
        </w:rPr>
        <w:t>ONE</w:t>
      </w:r>
      <w:r w:rsidRPr="00C33C3E">
        <w:rPr>
          <w:rFonts w:ascii="Arial" w:hAnsi="Arial" w:cs="Arial"/>
          <w:bCs/>
          <w:noProof/>
          <w:kern w:val="28"/>
          <w:sz w:val="24"/>
          <w:szCs w:val="24"/>
        </w:rPr>
        <w:t xml:space="preserve"> 500mg tablet </w:t>
      </w:r>
      <w:r w:rsidRPr="009A5DB6">
        <w:rPr>
          <w:rFonts w:ascii="Arial" w:hAnsi="Arial" w:cs="Arial"/>
          <w:b/>
          <w:bCs/>
          <w:noProof/>
          <w:kern w:val="28"/>
          <w:sz w:val="24"/>
          <w:szCs w:val="24"/>
        </w:rPr>
        <w:t>TWICE</w:t>
      </w:r>
      <w:r w:rsidRPr="00C33C3E">
        <w:rPr>
          <w:rFonts w:ascii="Arial" w:hAnsi="Arial" w:cs="Arial"/>
          <w:bCs/>
          <w:noProof/>
          <w:kern w:val="28"/>
          <w:sz w:val="24"/>
          <w:szCs w:val="24"/>
        </w:rPr>
        <w:t xml:space="preserve"> each day. It should be taken with or after food. If you are already taking other anti</w:t>
      </w:r>
      <w:r>
        <w:rPr>
          <w:rFonts w:ascii="Arial" w:hAnsi="Arial" w:cs="Arial"/>
          <w:bCs/>
          <w:noProof/>
          <w:kern w:val="28"/>
          <w:sz w:val="24"/>
          <w:szCs w:val="24"/>
        </w:rPr>
        <w:t>-</w:t>
      </w:r>
      <w:r w:rsidRPr="00C33C3E">
        <w:rPr>
          <w:rFonts w:ascii="Arial" w:hAnsi="Arial" w:cs="Arial"/>
          <w:bCs/>
          <w:noProof/>
          <w:kern w:val="28"/>
          <w:sz w:val="24"/>
          <w:szCs w:val="24"/>
        </w:rPr>
        <w:t xml:space="preserve">inflammatory </w:t>
      </w:r>
      <w:r>
        <w:rPr>
          <w:rFonts w:ascii="Arial" w:hAnsi="Arial" w:cs="Arial"/>
          <w:bCs/>
          <w:noProof/>
          <w:kern w:val="28"/>
          <w:sz w:val="24"/>
          <w:szCs w:val="24"/>
        </w:rPr>
        <w:t>NSAIDs</w:t>
      </w:r>
      <w:r w:rsidRPr="00C33C3E">
        <w:rPr>
          <w:rFonts w:ascii="Arial" w:hAnsi="Arial" w:cs="Arial"/>
          <w:bCs/>
          <w:noProof/>
          <w:kern w:val="28"/>
          <w:sz w:val="24"/>
          <w:szCs w:val="24"/>
        </w:rPr>
        <w:t xml:space="preserve"> you will NOT be given Naproxen.</w:t>
      </w:r>
    </w:p>
    <w:p w:rsidR="0075420D" w:rsidRDefault="0075420D" w:rsidP="0023510B">
      <w:pPr>
        <w:overflowPunct w:val="0"/>
        <w:adjustRightInd w:val="0"/>
        <w:rPr>
          <w:rFonts w:ascii="Arial" w:hAnsi="Arial" w:cs="Arial"/>
          <w:bCs/>
          <w:noProof/>
          <w:kern w:val="28"/>
          <w:sz w:val="24"/>
          <w:szCs w:val="24"/>
        </w:rPr>
      </w:pPr>
    </w:p>
    <w:p w:rsidR="0075420D" w:rsidRDefault="0075420D" w:rsidP="0023510B">
      <w:pPr>
        <w:overflowPunct w:val="0"/>
        <w:adjustRightInd w:val="0"/>
        <w:rPr>
          <w:rFonts w:ascii="Arial" w:hAnsi="Arial" w:cs="Arial"/>
          <w:bCs/>
          <w:noProof/>
          <w:kern w:val="28"/>
          <w:sz w:val="24"/>
          <w:szCs w:val="24"/>
        </w:rPr>
      </w:pPr>
    </w:p>
    <w:p w:rsidR="0075420D" w:rsidRPr="009A5DB6" w:rsidRDefault="0075420D" w:rsidP="0023510B">
      <w:pPr>
        <w:overflowPunct w:val="0"/>
        <w:adjustRightInd w:val="0"/>
        <w:rPr>
          <w:rFonts w:ascii="Arial" w:hAnsi="Arial" w:cs="Arial"/>
          <w:b/>
          <w:bCs/>
          <w:noProof/>
          <w:color w:val="0000FF"/>
          <w:kern w:val="28"/>
          <w:sz w:val="28"/>
          <w:szCs w:val="28"/>
          <w:u w:val="single"/>
        </w:rPr>
      </w:pPr>
      <w:r w:rsidRPr="009A5DB6">
        <w:rPr>
          <w:rFonts w:ascii="Arial" w:hAnsi="Arial" w:cs="Arial"/>
          <w:b/>
          <w:bCs/>
          <w:noProof/>
          <w:color w:val="0000FF"/>
          <w:kern w:val="28"/>
          <w:sz w:val="28"/>
          <w:szCs w:val="28"/>
          <w:u w:val="single"/>
        </w:rPr>
        <w:t xml:space="preserve">Which </w:t>
      </w:r>
      <w:r>
        <w:rPr>
          <w:rFonts w:ascii="Arial" w:hAnsi="Arial" w:cs="Arial"/>
          <w:b/>
          <w:bCs/>
          <w:noProof/>
          <w:color w:val="0000FF"/>
          <w:kern w:val="28"/>
          <w:sz w:val="28"/>
          <w:szCs w:val="28"/>
          <w:u w:val="single"/>
        </w:rPr>
        <w:t>M</w:t>
      </w:r>
      <w:r w:rsidRPr="009A5DB6">
        <w:rPr>
          <w:rFonts w:ascii="Arial" w:hAnsi="Arial" w:cs="Arial"/>
          <w:b/>
          <w:bCs/>
          <w:noProof/>
          <w:color w:val="0000FF"/>
          <w:kern w:val="28"/>
          <w:sz w:val="28"/>
          <w:szCs w:val="28"/>
          <w:u w:val="single"/>
        </w:rPr>
        <w:t xml:space="preserve">edicines </w:t>
      </w:r>
      <w:r>
        <w:rPr>
          <w:rFonts w:ascii="Arial" w:hAnsi="Arial" w:cs="Arial"/>
          <w:b/>
          <w:bCs/>
          <w:noProof/>
          <w:color w:val="0000FF"/>
          <w:kern w:val="28"/>
          <w:sz w:val="28"/>
          <w:szCs w:val="28"/>
          <w:u w:val="single"/>
        </w:rPr>
        <w:t>W</w:t>
      </w:r>
      <w:r w:rsidRPr="009A5DB6">
        <w:rPr>
          <w:rFonts w:ascii="Arial" w:hAnsi="Arial" w:cs="Arial"/>
          <w:b/>
          <w:bCs/>
          <w:noProof/>
          <w:color w:val="0000FF"/>
          <w:kern w:val="28"/>
          <w:sz w:val="28"/>
          <w:szCs w:val="28"/>
          <w:u w:val="single"/>
        </w:rPr>
        <w:t xml:space="preserve">ill I </w:t>
      </w:r>
      <w:r>
        <w:rPr>
          <w:rFonts w:ascii="Arial" w:hAnsi="Arial" w:cs="Arial"/>
          <w:b/>
          <w:bCs/>
          <w:noProof/>
          <w:color w:val="0000FF"/>
          <w:kern w:val="28"/>
          <w:sz w:val="28"/>
          <w:szCs w:val="28"/>
          <w:u w:val="single"/>
        </w:rPr>
        <w:t>B</w:t>
      </w:r>
      <w:r w:rsidRPr="009A5DB6">
        <w:rPr>
          <w:rFonts w:ascii="Arial" w:hAnsi="Arial" w:cs="Arial"/>
          <w:b/>
          <w:bCs/>
          <w:noProof/>
          <w:color w:val="0000FF"/>
          <w:kern w:val="28"/>
          <w:sz w:val="28"/>
          <w:szCs w:val="28"/>
          <w:u w:val="single"/>
        </w:rPr>
        <w:t xml:space="preserve">e </w:t>
      </w:r>
      <w:r>
        <w:rPr>
          <w:rFonts w:ascii="Arial" w:hAnsi="Arial" w:cs="Arial"/>
          <w:b/>
          <w:bCs/>
          <w:noProof/>
          <w:color w:val="0000FF"/>
          <w:kern w:val="28"/>
          <w:sz w:val="28"/>
          <w:szCs w:val="28"/>
          <w:u w:val="single"/>
        </w:rPr>
        <w:t>G</w:t>
      </w:r>
      <w:r w:rsidRPr="009A5DB6">
        <w:rPr>
          <w:rFonts w:ascii="Arial" w:hAnsi="Arial" w:cs="Arial"/>
          <w:b/>
          <w:bCs/>
          <w:noProof/>
          <w:color w:val="0000FF"/>
          <w:kern w:val="28"/>
          <w:sz w:val="28"/>
          <w:szCs w:val="28"/>
          <w:u w:val="single"/>
        </w:rPr>
        <w:t xml:space="preserve">iven </w:t>
      </w:r>
      <w:r>
        <w:rPr>
          <w:rFonts w:ascii="Arial" w:hAnsi="Arial" w:cs="Arial"/>
          <w:b/>
          <w:bCs/>
          <w:noProof/>
          <w:color w:val="0000FF"/>
          <w:kern w:val="28"/>
          <w:sz w:val="28"/>
          <w:szCs w:val="28"/>
          <w:u w:val="single"/>
        </w:rPr>
        <w:t>T</w:t>
      </w:r>
      <w:r w:rsidRPr="009A5DB6">
        <w:rPr>
          <w:rFonts w:ascii="Arial" w:hAnsi="Arial" w:cs="Arial"/>
          <w:b/>
          <w:bCs/>
          <w:noProof/>
          <w:color w:val="0000FF"/>
          <w:kern w:val="28"/>
          <w:sz w:val="28"/>
          <w:szCs w:val="28"/>
          <w:u w:val="single"/>
        </w:rPr>
        <w:t xml:space="preserve">o </w:t>
      </w:r>
      <w:r>
        <w:rPr>
          <w:rFonts w:ascii="Arial" w:hAnsi="Arial" w:cs="Arial"/>
          <w:b/>
          <w:bCs/>
          <w:noProof/>
          <w:color w:val="0000FF"/>
          <w:kern w:val="28"/>
          <w:sz w:val="28"/>
          <w:szCs w:val="28"/>
          <w:u w:val="single"/>
        </w:rPr>
        <w:t>R</w:t>
      </w:r>
      <w:r w:rsidRPr="009A5DB6">
        <w:rPr>
          <w:rFonts w:ascii="Arial" w:hAnsi="Arial" w:cs="Arial"/>
          <w:b/>
          <w:bCs/>
          <w:noProof/>
          <w:color w:val="0000FF"/>
          <w:kern w:val="28"/>
          <w:sz w:val="28"/>
          <w:szCs w:val="28"/>
          <w:u w:val="single"/>
        </w:rPr>
        <w:t xml:space="preserve">educe </w:t>
      </w:r>
      <w:r>
        <w:rPr>
          <w:rFonts w:ascii="Arial" w:hAnsi="Arial" w:cs="Arial"/>
          <w:b/>
          <w:bCs/>
          <w:noProof/>
          <w:color w:val="0000FF"/>
          <w:kern w:val="28"/>
          <w:sz w:val="28"/>
          <w:szCs w:val="28"/>
          <w:u w:val="single"/>
        </w:rPr>
        <w:t>T</w:t>
      </w:r>
      <w:r w:rsidRPr="009A5DB6">
        <w:rPr>
          <w:rFonts w:ascii="Arial" w:hAnsi="Arial" w:cs="Arial"/>
          <w:b/>
          <w:bCs/>
          <w:noProof/>
          <w:color w:val="0000FF"/>
          <w:kern w:val="28"/>
          <w:sz w:val="28"/>
          <w:szCs w:val="28"/>
          <w:u w:val="single"/>
        </w:rPr>
        <w:t xml:space="preserve">he </w:t>
      </w:r>
      <w:r>
        <w:rPr>
          <w:rFonts w:ascii="Arial" w:hAnsi="Arial" w:cs="Arial"/>
          <w:b/>
          <w:bCs/>
          <w:noProof/>
          <w:color w:val="0000FF"/>
          <w:kern w:val="28"/>
          <w:sz w:val="28"/>
          <w:szCs w:val="28"/>
          <w:u w:val="single"/>
        </w:rPr>
        <w:t>R</w:t>
      </w:r>
      <w:r w:rsidRPr="009A5DB6">
        <w:rPr>
          <w:rFonts w:ascii="Arial" w:hAnsi="Arial" w:cs="Arial"/>
          <w:b/>
          <w:bCs/>
          <w:noProof/>
          <w:color w:val="0000FF"/>
          <w:kern w:val="28"/>
          <w:sz w:val="28"/>
          <w:szCs w:val="28"/>
          <w:u w:val="single"/>
        </w:rPr>
        <w:t xml:space="preserve">isk </w:t>
      </w:r>
      <w:r>
        <w:rPr>
          <w:rFonts w:ascii="Arial" w:hAnsi="Arial" w:cs="Arial"/>
          <w:b/>
          <w:bCs/>
          <w:noProof/>
          <w:color w:val="0000FF"/>
          <w:kern w:val="28"/>
          <w:sz w:val="28"/>
          <w:szCs w:val="28"/>
          <w:u w:val="single"/>
        </w:rPr>
        <w:t>O</w:t>
      </w:r>
      <w:r w:rsidRPr="009A5DB6">
        <w:rPr>
          <w:rFonts w:ascii="Arial" w:hAnsi="Arial" w:cs="Arial"/>
          <w:b/>
          <w:bCs/>
          <w:noProof/>
          <w:color w:val="0000FF"/>
          <w:kern w:val="28"/>
          <w:sz w:val="28"/>
          <w:szCs w:val="28"/>
          <w:u w:val="single"/>
        </w:rPr>
        <w:t xml:space="preserve">f </w:t>
      </w:r>
      <w:r>
        <w:rPr>
          <w:rFonts w:ascii="Arial" w:hAnsi="Arial" w:cs="Arial"/>
          <w:b/>
          <w:bCs/>
          <w:noProof/>
          <w:color w:val="0000FF"/>
          <w:kern w:val="28"/>
          <w:sz w:val="28"/>
          <w:szCs w:val="28"/>
          <w:u w:val="single"/>
        </w:rPr>
        <w:t>C</w:t>
      </w:r>
      <w:r w:rsidRPr="009A5DB6">
        <w:rPr>
          <w:rFonts w:ascii="Arial" w:hAnsi="Arial" w:cs="Arial"/>
          <w:b/>
          <w:bCs/>
          <w:noProof/>
          <w:color w:val="0000FF"/>
          <w:kern w:val="28"/>
          <w:sz w:val="28"/>
          <w:szCs w:val="28"/>
          <w:u w:val="single"/>
        </w:rPr>
        <w:t>omplications?</w:t>
      </w:r>
    </w:p>
    <w:p w:rsidR="0075420D" w:rsidRPr="00C33C3E" w:rsidRDefault="0075420D" w:rsidP="0023510B">
      <w:pPr>
        <w:overflowPunct w:val="0"/>
        <w:adjustRightInd w:val="0"/>
        <w:rPr>
          <w:rFonts w:ascii="Arial" w:hAnsi="Arial" w:cs="Arial"/>
          <w:b/>
          <w:bCs/>
          <w:noProof/>
          <w:color w:val="0000FF"/>
          <w:kern w:val="28"/>
          <w:sz w:val="24"/>
          <w:szCs w:val="24"/>
        </w:rPr>
      </w:pPr>
    </w:p>
    <w:p w:rsidR="0075420D" w:rsidRPr="00412EDB" w:rsidRDefault="0075420D" w:rsidP="0023510B">
      <w:pPr>
        <w:overflowPunct w:val="0"/>
        <w:adjustRightInd w:val="0"/>
        <w:rPr>
          <w:rFonts w:ascii="Arial" w:hAnsi="Arial" w:cs="Arial"/>
          <w:b/>
          <w:bCs/>
          <w:noProof/>
          <w:color w:val="0000FF"/>
          <w:kern w:val="28"/>
          <w:sz w:val="28"/>
          <w:szCs w:val="28"/>
        </w:rPr>
      </w:pPr>
      <w:r w:rsidRPr="00412EDB">
        <w:rPr>
          <w:rFonts w:ascii="Arial" w:hAnsi="Arial" w:cs="Arial"/>
          <w:b/>
          <w:bCs/>
          <w:noProof/>
          <w:color w:val="0000FF"/>
          <w:kern w:val="28"/>
          <w:sz w:val="28"/>
          <w:szCs w:val="28"/>
        </w:rPr>
        <w:t>Low Molecular Weight Heparin (</w:t>
      </w:r>
      <w:r>
        <w:rPr>
          <w:rFonts w:ascii="Arial" w:hAnsi="Arial" w:cs="Arial"/>
          <w:b/>
          <w:bCs/>
          <w:noProof/>
          <w:color w:val="0000FF"/>
          <w:kern w:val="28"/>
          <w:sz w:val="28"/>
          <w:szCs w:val="28"/>
        </w:rPr>
        <w:t>TINZAPARIN</w:t>
      </w:r>
      <w:r w:rsidRPr="00412EDB">
        <w:rPr>
          <w:rFonts w:ascii="Arial" w:hAnsi="Arial" w:cs="Arial"/>
          <w:b/>
          <w:bCs/>
          <w:noProof/>
          <w:color w:val="0000FF"/>
          <w:kern w:val="28"/>
          <w:sz w:val="28"/>
          <w:szCs w:val="28"/>
        </w:rPr>
        <w:t>)</w:t>
      </w:r>
    </w:p>
    <w:p w:rsidR="0075420D" w:rsidRPr="00C33C3E" w:rsidRDefault="0075420D" w:rsidP="00412EDB">
      <w:pPr>
        <w:overflowPunct w:val="0"/>
        <w:adjustRightInd w:val="0"/>
        <w:jc w:val="both"/>
        <w:rPr>
          <w:rFonts w:ascii="Arial" w:hAnsi="Arial" w:cs="Arial"/>
          <w:bCs/>
          <w:noProof/>
          <w:kern w:val="28"/>
          <w:sz w:val="24"/>
          <w:szCs w:val="24"/>
        </w:rPr>
      </w:pPr>
      <w:r w:rsidRPr="00C33C3E">
        <w:rPr>
          <w:rFonts w:ascii="Arial" w:hAnsi="Arial" w:cs="Arial"/>
          <w:bCs/>
          <w:noProof/>
          <w:kern w:val="28"/>
          <w:sz w:val="24"/>
          <w:szCs w:val="24"/>
        </w:rPr>
        <w:t xml:space="preserve">This is a medicine given by </w:t>
      </w:r>
      <w:r>
        <w:rPr>
          <w:rFonts w:ascii="Arial" w:hAnsi="Arial" w:cs="Arial"/>
          <w:bCs/>
          <w:noProof/>
          <w:kern w:val="28"/>
          <w:sz w:val="24"/>
          <w:szCs w:val="24"/>
        </w:rPr>
        <w:t>s</w:t>
      </w:r>
      <w:r w:rsidRPr="00C33C3E">
        <w:rPr>
          <w:rFonts w:ascii="Arial" w:hAnsi="Arial" w:cs="Arial"/>
          <w:bCs/>
          <w:noProof/>
          <w:kern w:val="28"/>
          <w:sz w:val="24"/>
          <w:szCs w:val="24"/>
        </w:rPr>
        <w:t>ubcutaneous injection which reduces the risk of blood clot</w:t>
      </w:r>
      <w:r>
        <w:rPr>
          <w:rFonts w:ascii="Arial" w:hAnsi="Arial" w:cs="Arial"/>
          <w:bCs/>
          <w:noProof/>
          <w:kern w:val="28"/>
          <w:sz w:val="24"/>
          <w:szCs w:val="24"/>
        </w:rPr>
        <w:t>s</w:t>
      </w:r>
      <w:r w:rsidRPr="00C33C3E">
        <w:rPr>
          <w:rFonts w:ascii="Arial" w:hAnsi="Arial" w:cs="Arial"/>
          <w:bCs/>
          <w:noProof/>
          <w:kern w:val="28"/>
          <w:sz w:val="24"/>
          <w:szCs w:val="24"/>
        </w:rPr>
        <w:t xml:space="preserve"> following surgery. There is a separate leaflet which you will be given to explain this in more detail.</w:t>
      </w:r>
    </w:p>
    <w:p w:rsidR="0075420D" w:rsidRPr="00C33C3E" w:rsidRDefault="0075420D" w:rsidP="0023510B">
      <w:pPr>
        <w:overflowPunct w:val="0"/>
        <w:adjustRightInd w:val="0"/>
        <w:rPr>
          <w:rFonts w:ascii="Arial" w:hAnsi="Arial" w:cs="Arial"/>
          <w:b/>
          <w:bCs/>
          <w:noProof/>
          <w:color w:val="0000FF"/>
          <w:kern w:val="28"/>
          <w:sz w:val="24"/>
          <w:szCs w:val="24"/>
        </w:rPr>
      </w:pPr>
    </w:p>
    <w:p w:rsidR="0075420D" w:rsidRPr="00412EDB" w:rsidRDefault="0075420D" w:rsidP="0023510B">
      <w:pPr>
        <w:widowControl w:val="0"/>
        <w:overflowPunct w:val="0"/>
        <w:autoSpaceDE w:val="0"/>
        <w:autoSpaceDN w:val="0"/>
        <w:adjustRightInd w:val="0"/>
        <w:rPr>
          <w:rFonts w:ascii="Arial" w:hAnsi="Arial" w:cs="Arial"/>
          <w:b/>
          <w:bCs/>
          <w:noProof/>
          <w:color w:val="0000FF"/>
          <w:kern w:val="28"/>
          <w:sz w:val="28"/>
          <w:szCs w:val="28"/>
        </w:rPr>
      </w:pPr>
      <w:r w:rsidRPr="00412EDB">
        <w:rPr>
          <w:rFonts w:ascii="Arial" w:hAnsi="Arial" w:cs="Arial"/>
          <w:b/>
          <w:bCs/>
          <w:noProof/>
          <w:color w:val="0000FF"/>
          <w:kern w:val="28"/>
          <w:sz w:val="28"/>
          <w:szCs w:val="28"/>
        </w:rPr>
        <w:t>Anti-Sickness Medic</w:t>
      </w:r>
      <w:r>
        <w:rPr>
          <w:rFonts w:ascii="Arial" w:hAnsi="Arial" w:cs="Arial"/>
          <w:b/>
          <w:bCs/>
          <w:noProof/>
          <w:color w:val="0000FF"/>
          <w:kern w:val="28"/>
          <w:sz w:val="28"/>
          <w:szCs w:val="28"/>
        </w:rPr>
        <w:t>ines</w:t>
      </w:r>
      <w:r w:rsidRPr="00412EDB">
        <w:rPr>
          <w:rFonts w:ascii="Arial" w:hAnsi="Arial" w:cs="Arial"/>
          <w:b/>
          <w:bCs/>
          <w:noProof/>
          <w:color w:val="0000FF"/>
          <w:kern w:val="28"/>
          <w:sz w:val="28"/>
          <w:szCs w:val="28"/>
        </w:rPr>
        <w:t xml:space="preserve"> (</w:t>
      </w:r>
      <w:r>
        <w:rPr>
          <w:rFonts w:ascii="Arial" w:hAnsi="Arial" w:cs="Arial"/>
          <w:b/>
          <w:bCs/>
          <w:noProof/>
          <w:color w:val="0000FF"/>
          <w:kern w:val="28"/>
          <w:sz w:val="28"/>
          <w:szCs w:val="28"/>
        </w:rPr>
        <w:t>CYCLIZINE &amp; ONDANSETRON</w:t>
      </w:r>
      <w:r w:rsidRPr="00412EDB">
        <w:rPr>
          <w:rFonts w:ascii="Arial" w:hAnsi="Arial" w:cs="Arial"/>
          <w:b/>
          <w:bCs/>
          <w:noProof/>
          <w:color w:val="0000FF"/>
          <w:kern w:val="28"/>
          <w:sz w:val="28"/>
          <w:szCs w:val="28"/>
        </w:rPr>
        <w:t>)</w:t>
      </w:r>
    </w:p>
    <w:p w:rsidR="0075420D" w:rsidRPr="00C33C3E" w:rsidRDefault="0075420D" w:rsidP="00412EDB">
      <w:pPr>
        <w:overflowPunct w:val="0"/>
        <w:adjustRightInd w:val="0"/>
        <w:jc w:val="both"/>
        <w:rPr>
          <w:rFonts w:ascii="Arial" w:hAnsi="Arial" w:cs="Arial"/>
          <w:bCs/>
          <w:noProof/>
          <w:kern w:val="28"/>
          <w:sz w:val="24"/>
          <w:szCs w:val="24"/>
        </w:rPr>
      </w:pPr>
      <w:r w:rsidRPr="00C33C3E">
        <w:rPr>
          <w:rFonts w:ascii="Arial" w:hAnsi="Arial" w:cs="Arial"/>
          <w:bCs/>
          <w:noProof/>
          <w:kern w:val="28"/>
          <w:sz w:val="24"/>
          <w:szCs w:val="24"/>
        </w:rPr>
        <w:t xml:space="preserve">Some patients </w:t>
      </w:r>
      <w:r>
        <w:rPr>
          <w:rFonts w:ascii="Arial" w:hAnsi="Arial" w:cs="Arial"/>
          <w:bCs/>
          <w:noProof/>
          <w:kern w:val="28"/>
          <w:sz w:val="24"/>
          <w:szCs w:val="24"/>
        </w:rPr>
        <w:t xml:space="preserve">can </w:t>
      </w:r>
      <w:r w:rsidRPr="00C33C3E">
        <w:rPr>
          <w:rFonts w:ascii="Arial" w:hAnsi="Arial" w:cs="Arial"/>
          <w:bCs/>
          <w:noProof/>
          <w:kern w:val="28"/>
          <w:sz w:val="24"/>
          <w:szCs w:val="24"/>
        </w:rPr>
        <w:t xml:space="preserve">feel sick after surgery. </w:t>
      </w:r>
      <w:r>
        <w:rPr>
          <w:rFonts w:ascii="Arial" w:hAnsi="Arial" w:cs="Arial"/>
          <w:bCs/>
          <w:noProof/>
          <w:kern w:val="28"/>
          <w:sz w:val="24"/>
          <w:szCs w:val="24"/>
        </w:rPr>
        <w:t>If this happens y</w:t>
      </w:r>
      <w:r w:rsidRPr="00C33C3E">
        <w:rPr>
          <w:rFonts w:ascii="Arial" w:hAnsi="Arial" w:cs="Arial"/>
          <w:bCs/>
          <w:noProof/>
          <w:kern w:val="28"/>
          <w:sz w:val="24"/>
          <w:szCs w:val="24"/>
        </w:rPr>
        <w:t xml:space="preserve">ou will have </w:t>
      </w:r>
      <w:r>
        <w:rPr>
          <w:rFonts w:ascii="Arial" w:hAnsi="Arial" w:cs="Arial"/>
          <w:bCs/>
          <w:noProof/>
          <w:kern w:val="28"/>
          <w:sz w:val="24"/>
          <w:szCs w:val="24"/>
        </w:rPr>
        <w:t xml:space="preserve">anti-sickness </w:t>
      </w:r>
      <w:r w:rsidRPr="00C33C3E">
        <w:rPr>
          <w:rFonts w:ascii="Arial" w:hAnsi="Arial" w:cs="Arial"/>
          <w:bCs/>
          <w:noProof/>
          <w:kern w:val="28"/>
          <w:sz w:val="24"/>
          <w:szCs w:val="24"/>
        </w:rPr>
        <w:t xml:space="preserve">medicines </w:t>
      </w:r>
      <w:r>
        <w:rPr>
          <w:rFonts w:ascii="Arial" w:hAnsi="Arial" w:cs="Arial"/>
          <w:bCs/>
          <w:noProof/>
          <w:kern w:val="28"/>
          <w:sz w:val="24"/>
          <w:szCs w:val="24"/>
        </w:rPr>
        <w:t>prescribed</w:t>
      </w:r>
      <w:r w:rsidRPr="00C33C3E">
        <w:rPr>
          <w:rFonts w:ascii="Arial" w:hAnsi="Arial" w:cs="Arial"/>
          <w:bCs/>
          <w:noProof/>
          <w:kern w:val="28"/>
          <w:sz w:val="24"/>
          <w:szCs w:val="24"/>
        </w:rPr>
        <w:t>. Patients do not usually need these medicines when they go home.</w:t>
      </w:r>
    </w:p>
    <w:p w:rsidR="0075420D" w:rsidRPr="00C33C3E" w:rsidRDefault="0075420D" w:rsidP="0023510B">
      <w:pPr>
        <w:overflowPunct w:val="0"/>
        <w:adjustRightInd w:val="0"/>
        <w:rPr>
          <w:rFonts w:ascii="Arial" w:hAnsi="Arial" w:cs="Arial"/>
          <w:bCs/>
          <w:noProof/>
          <w:kern w:val="28"/>
          <w:sz w:val="24"/>
          <w:szCs w:val="24"/>
        </w:rPr>
      </w:pPr>
    </w:p>
    <w:p w:rsidR="0075420D" w:rsidRPr="00412EDB" w:rsidRDefault="0075420D" w:rsidP="0023510B">
      <w:pPr>
        <w:widowControl w:val="0"/>
        <w:overflowPunct w:val="0"/>
        <w:autoSpaceDE w:val="0"/>
        <w:autoSpaceDN w:val="0"/>
        <w:adjustRightInd w:val="0"/>
        <w:rPr>
          <w:rFonts w:ascii="Arial" w:hAnsi="Arial" w:cs="Arial"/>
          <w:b/>
          <w:bCs/>
          <w:noProof/>
          <w:color w:val="0000FF"/>
          <w:kern w:val="28"/>
          <w:sz w:val="28"/>
          <w:szCs w:val="28"/>
        </w:rPr>
      </w:pPr>
      <w:r w:rsidRPr="00412EDB">
        <w:rPr>
          <w:rFonts w:ascii="Arial" w:hAnsi="Arial" w:cs="Arial"/>
          <w:b/>
          <w:bCs/>
          <w:noProof/>
          <w:color w:val="0000FF"/>
          <w:kern w:val="28"/>
          <w:sz w:val="28"/>
          <w:szCs w:val="28"/>
        </w:rPr>
        <w:t>Laxatives (S</w:t>
      </w:r>
      <w:r>
        <w:rPr>
          <w:rFonts w:ascii="Arial" w:hAnsi="Arial" w:cs="Arial"/>
          <w:b/>
          <w:bCs/>
          <w:noProof/>
          <w:color w:val="0000FF"/>
          <w:kern w:val="28"/>
          <w:sz w:val="28"/>
          <w:szCs w:val="28"/>
        </w:rPr>
        <w:t>ENNA</w:t>
      </w:r>
      <w:r w:rsidRPr="00412EDB">
        <w:rPr>
          <w:rFonts w:ascii="Arial" w:hAnsi="Arial" w:cs="Arial"/>
          <w:b/>
          <w:bCs/>
          <w:noProof/>
          <w:color w:val="0000FF"/>
          <w:kern w:val="28"/>
          <w:sz w:val="28"/>
          <w:szCs w:val="28"/>
        </w:rPr>
        <w:t xml:space="preserve"> </w:t>
      </w:r>
      <w:r>
        <w:rPr>
          <w:rFonts w:ascii="Arial" w:hAnsi="Arial" w:cs="Arial"/>
          <w:b/>
          <w:bCs/>
          <w:noProof/>
          <w:color w:val="0000FF"/>
          <w:kern w:val="28"/>
          <w:sz w:val="28"/>
          <w:szCs w:val="28"/>
        </w:rPr>
        <w:t>&amp;</w:t>
      </w:r>
      <w:r w:rsidRPr="00412EDB">
        <w:rPr>
          <w:rFonts w:ascii="Arial" w:hAnsi="Arial" w:cs="Arial"/>
          <w:b/>
          <w:bCs/>
          <w:noProof/>
          <w:color w:val="0000FF"/>
          <w:kern w:val="28"/>
          <w:sz w:val="28"/>
          <w:szCs w:val="28"/>
        </w:rPr>
        <w:t xml:space="preserve"> D</w:t>
      </w:r>
      <w:r>
        <w:rPr>
          <w:rFonts w:ascii="Arial" w:hAnsi="Arial" w:cs="Arial"/>
          <w:b/>
          <w:bCs/>
          <w:noProof/>
          <w:color w:val="0000FF"/>
          <w:kern w:val="28"/>
          <w:sz w:val="28"/>
          <w:szCs w:val="28"/>
        </w:rPr>
        <w:t>OCUSATE</w:t>
      </w:r>
      <w:r w:rsidRPr="00412EDB">
        <w:rPr>
          <w:rFonts w:ascii="Arial" w:hAnsi="Arial" w:cs="Arial"/>
          <w:b/>
          <w:bCs/>
          <w:noProof/>
          <w:color w:val="0000FF"/>
          <w:kern w:val="28"/>
          <w:sz w:val="28"/>
          <w:szCs w:val="28"/>
        </w:rPr>
        <w:t>)</w:t>
      </w:r>
    </w:p>
    <w:p w:rsidR="0075420D" w:rsidRPr="00C33C3E" w:rsidRDefault="0075420D" w:rsidP="00412EDB">
      <w:pPr>
        <w:widowControl w:val="0"/>
        <w:overflowPunct w:val="0"/>
        <w:autoSpaceDE w:val="0"/>
        <w:autoSpaceDN w:val="0"/>
        <w:adjustRightInd w:val="0"/>
        <w:jc w:val="both"/>
        <w:rPr>
          <w:rFonts w:ascii="Arial" w:hAnsi="Arial" w:cs="Arial"/>
          <w:b/>
          <w:bCs/>
          <w:noProof/>
          <w:color w:val="0000FF"/>
          <w:kern w:val="28"/>
          <w:sz w:val="24"/>
          <w:szCs w:val="24"/>
          <w:u w:val="single"/>
        </w:rPr>
      </w:pPr>
      <w:r w:rsidRPr="00C33C3E">
        <w:rPr>
          <w:rFonts w:ascii="Arial" w:hAnsi="Arial" w:cs="Arial"/>
          <w:bCs/>
          <w:noProof/>
          <w:kern w:val="28"/>
          <w:sz w:val="24"/>
          <w:szCs w:val="24"/>
        </w:rPr>
        <w:t>Some patients may become constipated after surgery. This can be a side</w:t>
      </w:r>
      <w:r>
        <w:rPr>
          <w:rFonts w:ascii="Arial" w:hAnsi="Arial" w:cs="Arial"/>
          <w:bCs/>
          <w:noProof/>
          <w:kern w:val="28"/>
          <w:sz w:val="24"/>
          <w:szCs w:val="24"/>
        </w:rPr>
        <w:t>-effect of the o</w:t>
      </w:r>
      <w:r w:rsidRPr="00C33C3E">
        <w:rPr>
          <w:rFonts w:ascii="Arial" w:hAnsi="Arial" w:cs="Arial"/>
          <w:bCs/>
          <w:noProof/>
          <w:kern w:val="28"/>
          <w:sz w:val="24"/>
          <w:szCs w:val="24"/>
        </w:rPr>
        <w:t>piate pain relief medicines. You may be prescribed a laxative to help treat this problem.  The normal dose for Senna is TWO tablets at night and the normal dose for Docusate is TWO capsules TWICE daily.</w:t>
      </w:r>
    </w:p>
    <w:p w:rsidR="0075420D" w:rsidRPr="00C33C3E" w:rsidRDefault="0075420D" w:rsidP="0023510B">
      <w:pPr>
        <w:overflowPunct w:val="0"/>
        <w:adjustRightInd w:val="0"/>
        <w:rPr>
          <w:rFonts w:ascii="Arial" w:hAnsi="Arial" w:cs="Arial"/>
          <w:b/>
          <w:bCs/>
          <w:noProof/>
          <w:color w:val="0000FF"/>
          <w:kern w:val="28"/>
          <w:sz w:val="24"/>
          <w:szCs w:val="24"/>
        </w:rPr>
      </w:pPr>
    </w:p>
    <w:sectPr w:rsidR="0075420D" w:rsidRPr="00C33C3E" w:rsidSect="00C33C3E">
      <w:footerReference w:type="default" r:id="rId11"/>
      <w:pgSz w:w="16840" w:h="11907" w:orient="landscape" w:code="9"/>
      <w:pgMar w:top="180" w:right="425" w:bottom="180" w:left="425" w:header="284" w:footer="34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85D" w:rsidRDefault="00DE385D">
      <w:r>
        <w:separator/>
      </w:r>
    </w:p>
  </w:endnote>
  <w:endnote w:type="continuationSeparator" w:id="0">
    <w:p w:rsidR="00DE385D" w:rsidRDefault="00DE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20D" w:rsidRDefault="0075420D" w:rsidP="0023510B">
    <w:pPr>
      <w:pStyle w:val="Footer"/>
      <w:rPr>
        <w:rFonts w:ascii="Arial" w:hAnsi="Arial"/>
      </w:rPr>
    </w:pPr>
  </w:p>
  <w:p w:rsidR="0075420D" w:rsidRPr="00CB518E" w:rsidRDefault="0075420D" w:rsidP="0023510B">
    <w:pPr>
      <w:pStyle w:val="Foo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85D" w:rsidRDefault="00DE385D">
      <w:r>
        <w:separator/>
      </w:r>
    </w:p>
  </w:footnote>
  <w:footnote w:type="continuationSeparator" w:id="0">
    <w:p w:rsidR="00DE385D" w:rsidRDefault="00DE3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0B"/>
    <w:rsid w:val="000438DB"/>
    <w:rsid w:val="000F2AC2"/>
    <w:rsid w:val="001274A9"/>
    <w:rsid w:val="00127BD5"/>
    <w:rsid w:val="0013295D"/>
    <w:rsid w:val="00166CF1"/>
    <w:rsid w:val="00212EF9"/>
    <w:rsid w:val="002160A3"/>
    <w:rsid w:val="00230DFE"/>
    <w:rsid w:val="0023510B"/>
    <w:rsid w:val="00250B09"/>
    <w:rsid w:val="002D5A52"/>
    <w:rsid w:val="00320D55"/>
    <w:rsid w:val="00375098"/>
    <w:rsid w:val="00376FF8"/>
    <w:rsid w:val="003C4164"/>
    <w:rsid w:val="003E2866"/>
    <w:rsid w:val="00412EDB"/>
    <w:rsid w:val="00447D08"/>
    <w:rsid w:val="004A09F1"/>
    <w:rsid w:val="004C1E9F"/>
    <w:rsid w:val="004C28A3"/>
    <w:rsid w:val="00530CAC"/>
    <w:rsid w:val="005675F3"/>
    <w:rsid w:val="00627CDF"/>
    <w:rsid w:val="006620D0"/>
    <w:rsid w:val="006D6B72"/>
    <w:rsid w:val="00705FB6"/>
    <w:rsid w:val="0075420D"/>
    <w:rsid w:val="00790E4F"/>
    <w:rsid w:val="007A0B56"/>
    <w:rsid w:val="007B2980"/>
    <w:rsid w:val="007D3276"/>
    <w:rsid w:val="0080189E"/>
    <w:rsid w:val="008A2F83"/>
    <w:rsid w:val="008A4DA8"/>
    <w:rsid w:val="008A5DF0"/>
    <w:rsid w:val="008A7C75"/>
    <w:rsid w:val="008B7240"/>
    <w:rsid w:val="00952208"/>
    <w:rsid w:val="00970656"/>
    <w:rsid w:val="00980CDD"/>
    <w:rsid w:val="009A5DB6"/>
    <w:rsid w:val="009C3BB9"/>
    <w:rsid w:val="00A03D77"/>
    <w:rsid w:val="00A05985"/>
    <w:rsid w:val="00A1493A"/>
    <w:rsid w:val="00A15709"/>
    <w:rsid w:val="00A22891"/>
    <w:rsid w:val="00A571E0"/>
    <w:rsid w:val="00AC7972"/>
    <w:rsid w:val="00AE2D90"/>
    <w:rsid w:val="00AE7CCA"/>
    <w:rsid w:val="00AF47B1"/>
    <w:rsid w:val="00B4475D"/>
    <w:rsid w:val="00B449B8"/>
    <w:rsid w:val="00B70848"/>
    <w:rsid w:val="00BA42A4"/>
    <w:rsid w:val="00BF42DB"/>
    <w:rsid w:val="00C33C3E"/>
    <w:rsid w:val="00C756B2"/>
    <w:rsid w:val="00CA265E"/>
    <w:rsid w:val="00CB518E"/>
    <w:rsid w:val="00D75D89"/>
    <w:rsid w:val="00D81168"/>
    <w:rsid w:val="00DE385D"/>
    <w:rsid w:val="00EA1BD7"/>
    <w:rsid w:val="00EE1DD0"/>
    <w:rsid w:val="00EF0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C2BAB86-1742-4163-9DFB-D8CEAB3F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10B"/>
    <w:rPr>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510B"/>
    <w:pPr>
      <w:tabs>
        <w:tab w:val="center" w:pos="4153"/>
        <w:tab w:val="right" w:pos="8306"/>
      </w:tabs>
    </w:pPr>
  </w:style>
  <w:style w:type="character" w:customStyle="1" w:styleId="FooterChar">
    <w:name w:val="Footer Char"/>
    <w:basedOn w:val="DefaultParagraphFont"/>
    <w:link w:val="Footer"/>
    <w:uiPriority w:val="99"/>
    <w:semiHidden/>
    <w:locked/>
    <w:rsid w:val="0013295D"/>
    <w:rPr>
      <w:rFonts w:cs="Times New Roman"/>
      <w:sz w:val="20"/>
      <w:szCs w:val="20"/>
      <w:lang w:val="en-US" w:eastAsia="en-US"/>
    </w:rPr>
  </w:style>
  <w:style w:type="table" w:styleId="TableGrid">
    <w:name w:val="Table Grid"/>
    <w:basedOn w:val="TableNormal"/>
    <w:uiPriority w:val="99"/>
    <w:rsid w:val="002351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8">
    <w:name w:val="Normal (Web)8"/>
    <w:basedOn w:val="Normal"/>
    <w:uiPriority w:val="99"/>
    <w:rsid w:val="0023510B"/>
    <w:rPr>
      <w:rFonts w:ascii="Verdana" w:hAnsi="Verdana"/>
      <w:color w:val="CC3333"/>
      <w:sz w:val="19"/>
      <w:szCs w:val="19"/>
      <w:lang w:val="en-GB" w:eastAsia="en-GB"/>
    </w:rPr>
  </w:style>
  <w:style w:type="character" w:styleId="Hyperlink">
    <w:name w:val="Hyperlink"/>
    <w:basedOn w:val="DefaultParagraphFont"/>
    <w:uiPriority w:val="99"/>
    <w:rsid w:val="0023510B"/>
    <w:rPr>
      <w:rFonts w:cs="Times New Roman"/>
      <w:color w:val="0000FF"/>
      <w:u w:val="single"/>
    </w:rPr>
  </w:style>
  <w:style w:type="paragraph" w:styleId="Title">
    <w:name w:val="Title"/>
    <w:basedOn w:val="Normal"/>
    <w:link w:val="TitleChar"/>
    <w:uiPriority w:val="99"/>
    <w:qFormat/>
    <w:rsid w:val="0023510B"/>
    <w:pPr>
      <w:jc w:val="center"/>
    </w:pPr>
    <w:rPr>
      <w:rFonts w:ascii="Arial" w:hAnsi="Arial"/>
      <w:b/>
      <w:sz w:val="36"/>
      <w:szCs w:val="22"/>
      <w:lang w:val="en-GB"/>
    </w:rPr>
  </w:style>
  <w:style w:type="character" w:customStyle="1" w:styleId="TitleChar">
    <w:name w:val="Title Char"/>
    <w:basedOn w:val="DefaultParagraphFont"/>
    <w:link w:val="Title"/>
    <w:uiPriority w:val="99"/>
    <w:locked/>
    <w:rsid w:val="0013295D"/>
    <w:rPr>
      <w:rFonts w:ascii="Cambria" w:hAnsi="Cambria" w:cs="Times New Roman"/>
      <w:b/>
      <w:bCs/>
      <w:kern w:val="28"/>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northumbria-healthcar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NHCT</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PHSBO</dc:creator>
  <cp:keywords/>
  <dc:description/>
  <cp:lastModifiedBy>Rakesh Bhundia</cp:lastModifiedBy>
  <cp:revision>2</cp:revision>
  <cp:lastPrinted>2012-07-05T16:57:00Z</cp:lastPrinted>
  <dcterms:created xsi:type="dcterms:W3CDTF">2016-11-10T13:25:00Z</dcterms:created>
  <dcterms:modified xsi:type="dcterms:W3CDTF">2016-11-10T13:25:00Z</dcterms:modified>
</cp:coreProperties>
</file>